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7110" w:rsidRDefault="00427110" w:rsidP="00427110">
      <w:pPr>
        <w:jc w:val="center"/>
        <w:rPr>
          <w:rFonts w:ascii="Calibri" w:hAnsi="Calibri"/>
          <w:b/>
          <w:i/>
          <w:sz w:val="70"/>
          <w:szCs w:val="70"/>
        </w:rPr>
      </w:pPr>
      <w:r>
        <w:rPr>
          <w:rFonts w:ascii="Calibri" w:hAnsi="Calibri"/>
          <w:noProof/>
          <w:lang w:eastAsia="nl-NL"/>
        </w:rPr>
        <w:drawing>
          <wp:inline distT="0" distB="0" distL="0" distR="0">
            <wp:extent cx="5760720" cy="57607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eman Industries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rsidR="00851143" w:rsidRPr="00427110" w:rsidRDefault="00851143" w:rsidP="00427110">
      <w:pPr>
        <w:jc w:val="center"/>
        <w:rPr>
          <w:rFonts w:ascii="Calibri" w:hAnsi="Calibri"/>
        </w:rPr>
      </w:pPr>
      <w:r w:rsidRPr="00A3675E">
        <w:rPr>
          <w:rFonts w:ascii="Calibri" w:hAnsi="Calibri"/>
          <w:b/>
          <w:i/>
          <w:sz w:val="70"/>
          <w:szCs w:val="70"/>
        </w:rPr>
        <w:t>Vennootschapscontract</w:t>
      </w:r>
    </w:p>
    <w:p w:rsidR="00851143" w:rsidRPr="00A3675E" w:rsidRDefault="00851143" w:rsidP="00544459">
      <w:pPr>
        <w:jc w:val="center"/>
        <w:rPr>
          <w:rFonts w:ascii="Calibri" w:hAnsi="Calibri"/>
          <w:b/>
          <w:i/>
          <w:sz w:val="90"/>
          <w:szCs w:val="90"/>
        </w:rPr>
      </w:pPr>
      <w:r w:rsidRPr="00A3675E">
        <w:rPr>
          <w:rFonts w:ascii="Calibri" w:hAnsi="Calibri"/>
          <w:b/>
          <w:i/>
          <w:sz w:val="90"/>
          <w:szCs w:val="90"/>
        </w:rPr>
        <w:t>V.O.F. Nieman</w:t>
      </w:r>
      <w:r w:rsidR="00544459" w:rsidRPr="00A3675E">
        <w:rPr>
          <w:rFonts w:ascii="Calibri" w:hAnsi="Calibri"/>
          <w:b/>
          <w:i/>
          <w:sz w:val="90"/>
          <w:szCs w:val="90"/>
        </w:rPr>
        <w:t xml:space="preserve"> Industries</w:t>
      </w:r>
    </w:p>
    <w:p w:rsidR="00851143" w:rsidRPr="00A3675E" w:rsidRDefault="00851143" w:rsidP="00851143">
      <w:pPr>
        <w:rPr>
          <w:rFonts w:ascii="Calibri" w:hAnsi="Calibri"/>
          <w:sz w:val="24"/>
          <w:szCs w:val="24"/>
        </w:rPr>
      </w:pPr>
    </w:p>
    <w:p w:rsidR="000E604E" w:rsidRPr="00A3675E" w:rsidRDefault="00851143" w:rsidP="00851143">
      <w:pPr>
        <w:rPr>
          <w:rFonts w:ascii="Calibri" w:hAnsi="Calibri"/>
          <w:sz w:val="24"/>
          <w:szCs w:val="24"/>
        </w:rPr>
      </w:pPr>
      <w:r w:rsidRPr="00A3675E">
        <w:rPr>
          <w:rFonts w:ascii="Calibri" w:hAnsi="Calibri"/>
          <w:sz w:val="24"/>
          <w:szCs w:val="24"/>
        </w:rPr>
        <w:t>17-05-2014</w:t>
      </w:r>
    </w:p>
    <w:p w:rsidR="00851143" w:rsidRPr="00A3675E" w:rsidRDefault="00AA1869" w:rsidP="00851143">
      <w:pPr>
        <w:rPr>
          <w:rFonts w:ascii="Calibri" w:hAnsi="Calibri"/>
          <w:sz w:val="24"/>
          <w:szCs w:val="24"/>
        </w:rPr>
      </w:pPr>
      <w:r w:rsidRPr="00A3675E">
        <w:rPr>
          <w:rFonts w:ascii="Calibri" w:hAnsi="Calibri"/>
          <w:b/>
          <w:sz w:val="40"/>
          <w:szCs w:val="40"/>
        </w:rPr>
        <w:lastRenderedPageBreak/>
        <w:t>De Ondergetekende</w:t>
      </w:r>
    </w:p>
    <w:p w:rsidR="00AA1869" w:rsidRPr="00A3675E" w:rsidRDefault="00AA1869" w:rsidP="00851143">
      <w:pPr>
        <w:rPr>
          <w:rFonts w:ascii="Calibri" w:hAnsi="Calibri"/>
          <w:sz w:val="24"/>
          <w:szCs w:val="24"/>
        </w:rPr>
      </w:pPr>
    </w:p>
    <w:p w:rsidR="001314B3" w:rsidRPr="00A3675E" w:rsidRDefault="001314B3" w:rsidP="00851143">
      <w:pPr>
        <w:rPr>
          <w:rFonts w:ascii="Calibri" w:hAnsi="Calibri"/>
          <w:sz w:val="24"/>
          <w:szCs w:val="24"/>
        </w:rPr>
      </w:pPr>
      <w:r w:rsidRPr="00A3675E">
        <w:rPr>
          <w:rFonts w:ascii="Calibri" w:hAnsi="Calibri"/>
          <w:sz w:val="24"/>
          <w:szCs w:val="24"/>
        </w:rPr>
        <w:t>Robin Andreas Johannes Wacanno</w:t>
      </w:r>
    </w:p>
    <w:p w:rsidR="001314B3" w:rsidRPr="00A3675E" w:rsidRDefault="001314B3" w:rsidP="00851143">
      <w:pPr>
        <w:rPr>
          <w:rFonts w:ascii="Calibri" w:hAnsi="Calibri"/>
          <w:sz w:val="24"/>
          <w:szCs w:val="24"/>
        </w:rPr>
      </w:pPr>
      <w:r w:rsidRPr="00A3675E">
        <w:rPr>
          <w:rFonts w:ascii="Calibri" w:hAnsi="Calibri"/>
          <w:sz w:val="24"/>
          <w:szCs w:val="24"/>
        </w:rPr>
        <w:t>24-09-1999</w:t>
      </w:r>
    </w:p>
    <w:p w:rsidR="001314B3" w:rsidRPr="00A3675E" w:rsidRDefault="00AC62BC" w:rsidP="00851143">
      <w:pPr>
        <w:rPr>
          <w:rFonts w:ascii="Calibri" w:hAnsi="Calibri"/>
          <w:sz w:val="24"/>
          <w:szCs w:val="24"/>
        </w:rPr>
      </w:pPr>
      <w:r w:rsidRPr="00A3675E">
        <w:rPr>
          <w:rFonts w:ascii="Calibri" w:hAnsi="Calibri"/>
          <w:sz w:val="24"/>
          <w:szCs w:val="24"/>
        </w:rPr>
        <w:t xml:space="preserve">De Goorn, </w:t>
      </w:r>
      <w:r w:rsidR="001314B3" w:rsidRPr="00A3675E">
        <w:rPr>
          <w:rFonts w:ascii="Calibri" w:hAnsi="Calibri"/>
          <w:sz w:val="24"/>
          <w:szCs w:val="24"/>
        </w:rPr>
        <w:t xml:space="preserve">Pietergrootstraat 5, 1648ks </w:t>
      </w:r>
    </w:p>
    <w:p w:rsidR="00B12830" w:rsidRPr="00A3675E" w:rsidRDefault="00B12830" w:rsidP="00851143">
      <w:pPr>
        <w:rPr>
          <w:rFonts w:ascii="Calibri" w:hAnsi="Calibri"/>
          <w:sz w:val="24"/>
          <w:szCs w:val="24"/>
        </w:rPr>
      </w:pPr>
    </w:p>
    <w:p w:rsidR="00B12830" w:rsidRPr="00A3675E" w:rsidRDefault="00B12830" w:rsidP="00851143">
      <w:pPr>
        <w:rPr>
          <w:rFonts w:ascii="Calibri" w:hAnsi="Calibri"/>
          <w:sz w:val="24"/>
          <w:szCs w:val="24"/>
        </w:rPr>
      </w:pPr>
    </w:p>
    <w:p w:rsidR="001314B3" w:rsidRPr="00A3675E" w:rsidRDefault="001314B3" w:rsidP="00851143">
      <w:pPr>
        <w:rPr>
          <w:rFonts w:ascii="Calibri" w:hAnsi="Calibri"/>
          <w:sz w:val="24"/>
          <w:szCs w:val="24"/>
        </w:rPr>
      </w:pPr>
      <w:r w:rsidRPr="00A3675E">
        <w:rPr>
          <w:rFonts w:ascii="Calibri" w:hAnsi="Calibri"/>
          <w:sz w:val="24"/>
          <w:szCs w:val="24"/>
        </w:rPr>
        <w:t>Stijn Herman Marsman</w:t>
      </w:r>
    </w:p>
    <w:p w:rsidR="001314B3" w:rsidRPr="00A3675E" w:rsidRDefault="001314B3" w:rsidP="00851143">
      <w:pPr>
        <w:rPr>
          <w:rFonts w:ascii="Calibri" w:hAnsi="Calibri"/>
          <w:sz w:val="24"/>
          <w:szCs w:val="24"/>
        </w:rPr>
      </w:pPr>
      <w:r w:rsidRPr="00A3675E">
        <w:rPr>
          <w:rFonts w:ascii="Calibri" w:hAnsi="Calibri"/>
          <w:sz w:val="24"/>
          <w:szCs w:val="24"/>
        </w:rPr>
        <w:t>29-08-1999</w:t>
      </w:r>
    </w:p>
    <w:p w:rsidR="001314B3" w:rsidRPr="00A3675E" w:rsidRDefault="00AC62BC" w:rsidP="00851143">
      <w:pPr>
        <w:rPr>
          <w:rFonts w:ascii="Calibri" w:hAnsi="Calibri"/>
          <w:sz w:val="24"/>
          <w:szCs w:val="24"/>
        </w:rPr>
      </w:pPr>
      <w:r w:rsidRPr="00A3675E">
        <w:rPr>
          <w:rFonts w:ascii="Calibri" w:hAnsi="Calibri"/>
          <w:sz w:val="24"/>
          <w:szCs w:val="24"/>
        </w:rPr>
        <w:t>Oosterblokker, Dirk Hulstweg 1 – Edam, Roelof Bootstraat 56</w:t>
      </w:r>
    </w:p>
    <w:p w:rsidR="007E08DB" w:rsidRPr="00A3675E" w:rsidRDefault="007E08DB" w:rsidP="00851143">
      <w:pPr>
        <w:rPr>
          <w:rFonts w:ascii="Calibri" w:hAnsi="Calibri"/>
          <w:sz w:val="24"/>
          <w:szCs w:val="24"/>
        </w:rPr>
      </w:pPr>
    </w:p>
    <w:p w:rsidR="00B12830" w:rsidRPr="00A3675E" w:rsidRDefault="00B12830" w:rsidP="00851143">
      <w:pPr>
        <w:rPr>
          <w:rFonts w:ascii="Calibri" w:hAnsi="Calibri"/>
          <w:sz w:val="24"/>
          <w:szCs w:val="24"/>
        </w:rPr>
      </w:pPr>
    </w:p>
    <w:p w:rsidR="007E08DB" w:rsidRPr="00A3675E" w:rsidRDefault="007E08DB" w:rsidP="00851143">
      <w:pPr>
        <w:rPr>
          <w:rFonts w:ascii="Calibri" w:hAnsi="Calibri"/>
          <w:sz w:val="24"/>
          <w:szCs w:val="24"/>
        </w:rPr>
      </w:pPr>
      <w:r w:rsidRPr="00A3675E">
        <w:rPr>
          <w:rFonts w:ascii="Calibri" w:hAnsi="Calibri"/>
          <w:sz w:val="24"/>
          <w:szCs w:val="24"/>
        </w:rPr>
        <w:t>Henk Gotlieb</w:t>
      </w:r>
    </w:p>
    <w:p w:rsidR="007E08DB" w:rsidRPr="00A3675E" w:rsidRDefault="007E08DB" w:rsidP="00851143">
      <w:pPr>
        <w:rPr>
          <w:rFonts w:ascii="Calibri" w:hAnsi="Calibri"/>
          <w:sz w:val="24"/>
          <w:szCs w:val="24"/>
        </w:rPr>
      </w:pPr>
      <w:r w:rsidRPr="00A3675E">
        <w:rPr>
          <w:rFonts w:ascii="Calibri" w:hAnsi="Calibri"/>
          <w:sz w:val="24"/>
          <w:szCs w:val="24"/>
        </w:rPr>
        <w:t>31-07-1999</w:t>
      </w:r>
    </w:p>
    <w:p w:rsidR="007E08DB" w:rsidRPr="00A3675E" w:rsidRDefault="007E08DB" w:rsidP="00851143">
      <w:pPr>
        <w:rPr>
          <w:rFonts w:ascii="Calibri" w:hAnsi="Calibri"/>
          <w:sz w:val="24"/>
          <w:szCs w:val="24"/>
        </w:rPr>
      </w:pPr>
      <w:r w:rsidRPr="00A3675E">
        <w:rPr>
          <w:rFonts w:ascii="Calibri" w:hAnsi="Calibri"/>
          <w:sz w:val="24"/>
          <w:szCs w:val="24"/>
        </w:rPr>
        <w:t xml:space="preserve">Hoorn NH, </w:t>
      </w:r>
      <w:proofErr w:type="spellStart"/>
      <w:r w:rsidRPr="00A3675E">
        <w:rPr>
          <w:rFonts w:ascii="Calibri" w:hAnsi="Calibri"/>
          <w:sz w:val="24"/>
          <w:szCs w:val="24"/>
        </w:rPr>
        <w:t>G.Achterberghof</w:t>
      </w:r>
      <w:proofErr w:type="spellEnd"/>
      <w:r w:rsidRPr="00A3675E">
        <w:rPr>
          <w:rFonts w:ascii="Calibri" w:hAnsi="Calibri"/>
          <w:sz w:val="24"/>
          <w:szCs w:val="24"/>
        </w:rPr>
        <w:t xml:space="preserve"> 27 </w:t>
      </w:r>
    </w:p>
    <w:p w:rsidR="00AC62BC" w:rsidRPr="00A3675E" w:rsidRDefault="00AC62BC" w:rsidP="00851143">
      <w:pPr>
        <w:rPr>
          <w:rFonts w:ascii="Calibri" w:hAnsi="Calibri"/>
          <w:sz w:val="24"/>
          <w:szCs w:val="24"/>
        </w:rPr>
      </w:pPr>
    </w:p>
    <w:p w:rsidR="00B12830" w:rsidRPr="00A3675E" w:rsidRDefault="00B12830" w:rsidP="00851143">
      <w:pPr>
        <w:rPr>
          <w:rFonts w:ascii="Calibri" w:hAnsi="Calibri"/>
          <w:sz w:val="24"/>
          <w:szCs w:val="24"/>
        </w:rPr>
      </w:pPr>
    </w:p>
    <w:p w:rsidR="007E08DB" w:rsidRPr="00A3675E" w:rsidRDefault="007E08DB" w:rsidP="007E08DB">
      <w:pPr>
        <w:rPr>
          <w:rFonts w:ascii="Calibri" w:hAnsi="Calibri"/>
          <w:sz w:val="24"/>
          <w:szCs w:val="24"/>
        </w:rPr>
      </w:pPr>
      <w:r w:rsidRPr="00A3675E">
        <w:rPr>
          <w:rFonts w:ascii="Calibri" w:hAnsi="Calibri"/>
          <w:sz w:val="24"/>
          <w:szCs w:val="24"/>
        </w:rPr>
        <w:t>Piet Gotlieb</w:t>
      </w:r>
    </w:p>
    <w:p w:rsidR="007E08DB" w:rsidRPr="00A3675E" w:rsidRDefault="007E08DB" w:rsidP="007E08DB">
      <w:pPr>
        <w:rPr>
          <w:rFonts w:ascii="Calibri" w:hAnsi="Calibri"/>
          <w:sz w:val="24"/>
          <w:szCs w:val="24"/>
        </w:rPr>
      </w:pPr>
      <w:r w:rsidRPr="00A3675E">
        <w:rPr>
          <w:rFonts w:ascii="Calibri" w:hAnsi="Calibri"/>
          <w:sz w:val="24"/>
          <w:szCs w:val="24"/>
        </w:rPr>
        <w:t>31-07-1999</w:t>
      </w:r>
    </w:p>
    <w:p w:rsidR="007E08DB" w:rsidRPr="00A3675E" w:rsidRDefault="007E08DB" w:rsidP="007E08DB">
      <w:pPr>
        <w:rPr>
          <w:rFonts w:ascii="Calibri" w:hAnsi="Calibri"/>
          <w:sz w:val="24"/>
          <w:szCs w:val="24"/>
        </w:rPr>
      </w:pPr>
      <w:r w:rsidRPr="00A3675E">
        <w:rPr>
          <w:rFonts w:ascii="Calibri" w:hAnsi="Calibri"/>
          <w:sz w:val="24"/>
          <w:szCs w:val="24"/>
        </w:rPr>
        <w:t xml:space="preserve">Hoorn NH, </w:t>
      </w:r>
      <w:proofErr w:type="spellStart"/>
      <w:r w:rsidRPr="00A3675E">
        <w:rPr>
          <w:rFonts w:ascii="Calibri" w:hAnsi="Calibri"/>
          <w:sz w:val="24"/>
          <w:szCs w:val="24"/>
        </w:rPr>
        <w:t>G.Achterberghof</w:t>
      </w:r>
      <w:proofErr w:type="spellEnd"/>
      <w:r w:rsidRPr="00A3675E">
        <w:rPr>
          <w:rFonts w:ascii="Calibri" w:hAnsi="Calibri"/>
          <w:sz w:val="24"/>
          <w:szCs w:val="24"/>
        </w:rPr>
        <w:t xml:space="preserve"> 27 </w:t>
      </w:r>
    </w:p>
    <w:p w:rsidR="00AC62BC" w:rsidRPr="00A3675E" w:rsidRDefault="00AC62BC" w:rsidP="00851143">
      <w:pPr>
        <w:rPr>
          <w:rFonts w:ascii="Calibri" w:hAnsi="Calibri"/>
          <w:sz w:val="24"/>
          <w:szCs w:val="24"/>
        </w:rPr>
      </w:pPr>
    </w:p>
    <w:p w:rsidR="00AC62BC" w:rsidRPr="00A3675E" w:rsidRDefault="00AC62BC" w:rsidP="00851143">
      <w:pPr>
        <w:rPr>
          <w:rFonts w:ascii="Calibri" w:hAnsi="Calibri"/>
          <w:sz w:val="24"/>
          <w:szCs w:val="24"/>
        </w:rPr>
      </w:pPr>
    </w:p>
    <w:p w:rsidR="00AA1869" w:rsidRPr="00A3675E" w:rsidRDefault="00AA1869" w:rsidP="00851143">
      <w:pPr>
        <w:rPr>
          <w:rFonts w:ascii="Calibri" w:hAnsi="Calibri"/>
          <w:sz w:val="24"/>
          <w:szCs w:val="24"/>
        </w:rPr>
      </w:pPr>
    </w:p>
    <w:p w:rsidR="00226E61" w:rsidRPr="00A3675E" w:rsidRDefault="00226E61" w:rsidP="00851143">
      <w:pPr>
        <w:rPr>
          <w:rFonts w:ascii="Calibri" w:hAnsi="Calibri"/>
          <w:sz w:val="24"/>
          <w:szCs w:val="24"/>
        </w:rPr>
      </w:pPr>
    </w:p>
    <w:p w:rsidR="00226E61" w:rsidRPr="00A3675E" w:rsidRDefault="00226E61" w:rsidP="00851143">
      <w:pPr>
        <w:rPr>
          <w:rFonts w:ascii="Calibri" w:hAnsi="Calibri"/>
          <w:sz w:val="24"/>
          <w:szCs w:val="24"/>
        </w:rPr>
      </w:pPr>
    </w:p>
    <w:p w:rsidR="00226E61" w:rsidRPr="00A3675E" w:rsidRDefault="00226E61" w:rsidP="00851143">
      <w:pPr>
        <w:rPr>
          <w:rFonts w:ascii="Calibri" w:hAnsi="Calibri"/>
          <w:sz w:val="24"/>
          <w:szCs w:val="24"/>
        </w:rPr>
      </w:pPr>
    </w:p>
    <w:p w:rsidR="00226E61" w:rsidRPr="00A3675E" w:rsidRDefault="00226E61" w:rsidP="00851143">
      <w:pPr>
        <w:rPr>
          <w:rFonts w:ascii="Calibri" w:hAnsi="Calibri"/>
          <w:sz w:val="24"/>
          <w:szCs w:val="24"/>
        </w:rPr>
      </w:pPr>
    </w:p>
    <w:p w:rsidR="00226E61" w:rsidRPr="00A3675E" w:rsidRDefault="00226E61" w:rsidP="00851143">
      <w:pPr>
        <w:rPr>
          <w:rFonts w:ascii="Calibri" w:hAnsi="Calibri"/>
          <w:sz w:val="24"/>
          <w:szCs w:val="24"/>
        </w:rPr>
      </w:pPr>
    </w:p>
    <w:p w:rsidR="00B12830" w:rsidRPr="00A3675E" w:rsidRDefault="00B12830" w:rsidP="00851143">
      <w:pPr>
        <w:rPr>
          <w:rFonts w:ascii="Calibri" w:hAnsi="Calibri"/>
          <w:sz w:val="24"/>
          <w:szCs w:val="24"/>
        </w:rPr>
      </w:pPr>
    </w:p>
    <w:p w:rsidR="00226E61" w:rsidRPr="00A3675E" w:rsidRDefault="00226E61" w:rsidP="00851143">
      <w:pPr>
        <w:rPr>
          <w:rFonts w:ascii="Calibri" w:hAnsi="Calibri"/>
          <w:sz w:val="24"/>
          <w:szCs w:val="24"/>
        </w:rPr>
      </w:pPr>
      <w:r w:rsidRPr="00A3675E">
        <w:rPr>
          <w:rFonts w:ascii="Calibri" w:hAnsi="Calibri"/>
          <w:b/>
          <w:sz w:val="40"/>
          <w:szCs w:val="40"/>
        </w:rPr>
        <w:lastRenderedPageBreak/>
        <w:t>Naam en Zetel</w:t>
      </w:r>
    </w:p>
    <w:p w:rsidR="00226E61" w:rsidRPr="00A3675E" w:rsidRDefault="00CA5C21" w:rsidP="00851143">
      <w:pPr>
        <w:rPr>
          <w:rFonts w:ascii="Calibri" w:hAnsi="Calibri"/>
          <w:sz w:val="34"/>
          <w:szCs w:val="34"/>
        </w:rPr>
      </w:pPr>
      <w:r w:rsidRPr="00A3675E">
        <w:rPr>
          <w:rFonts w:ascii="Calibri" w:hAnsi="Calibri"/>
          <w:sz w:val="34"/>
          <w:szCs w:val="34"/>
        </w:rPr>
        <w:t>Artikel 1</w:t>
      </w:r>
      <w:bookmarkStart w:id="0" w:name="_GoBack"/>
      <w:bookmarkEnd w:id="0"/>
    </w:p>
    <w:p w:rsidR="00226E61" w:rsidRPr="00A3675E" w:rsidRDefault="00226E61" w:rsidP="00851143">
      <w:pPr>
        <w:rPr>
          <w:rFonts w:ascii="Calibri" w:hAnsi="Calibri"/>
          <w:sz w:val="24"/>
          <w:szCs w:val="24"/>
        </w:rPr>
      </w:pPr>
      <w:r w:rsidRPr="00A3675E">
        <w:rPr>
          <w:rFonts w:ascii="Calibri" w:hAnsi="Calibri"/>
          <w:sz w:val="24"/>
          <w:szCs w:val="24"/>
        </w:rPr>
        <w:t xml:space="preserve">De vennootschap draagt de naam: </w:t>
      </w:r>
    </w:p>
    <w:p w:rsidR="00226E61" w:rsidRPr="00A3675E" w:rsidRDefault="00932259" w:rsidP="00851143">
      <w:pPr>
        <w:rPr>
          <w:rFonts w:ascii="Calibri" w:hAnsi="Calibri"/>
          <w:sz w:val="24"/>
          <w:szCs w:val="24"/>
        </w:rPr>
      </w:pPr>
      <w:r w:rsidRPr="00A3675E">
        <w:rPr>
          <w:rFonts w:ascii="Calibri" w:hAnsi="Calibri"/>
          <w:sz w:val="24"/>
          <w:szCs w:val="24"/>
        </w:rPr>
        <w:t xml:space="preserve">V.O.F. </w:t>
      </w:r>
      <w:r w:rsidR="00226E61" w:rsidRPr="00A3675E">
        <w:rPr>
          <w:rFonts w:ascii="Calibri" w:hAnsi="Calibri"/>
          <w:sz w:val="24"/>
          <w:szCs w:val="24"/>
        </w:rPr>
        <w:t xml:space="preserve">Nieman Industries </w:t>
      </w:r>
    </w:p>
    <w:p w:rsidR="00226E61" w:rsidRPr="00A3675E" w:rsidRDefault="00226E61" w:rsidP="00851143">
      <w:pPr>
        <w:rPr>
          <w:rFonts w:ascii="Calibri" w:hAnsi="Calibri"/>
          <w:sz w:val="24"/>
          <w:szCs w:val="24"/>
        </w:rPr>
      </w:pPr>
    </w:p>
    <w:p w:rsidR="00226E61" w:rsidRPr="00A3675E" w:rsidRDefault="00226E61" w:rsidP="00851143">
      <w:pPr>
        <w:rPr>
          <w:rFonts w:ascii="Calibri" w:hAnsi="Calibri"/>
          <w:sz w:val="24"/>
          <w:szCs w:val="24"/>
        </w:rPr>
      </w:pPr>
      <w:r w:rsidRPr="00A3675E">
        <w:rPr>
          <w:rFonts w:ascii="Calibri" w:hAnsi="Calibri"/>
          <w:sz w:val="24"/>
          <w:szCs w:val="24"/>
        </w:rPr>
        <w:t>De vennootschap is gevestigd te:</w:t>
      </w:r>
    </w:p>
    <w:p w:rsidR="00226E61" w:rsidRPr="00A3675E" w:rsidRDefault="00226E61" w:rsidP="00851143">
      <w:pPr>
        <w:rPr>
          <w:rFonts w:ascii="Calibri" w:hAnsi="Calibri"/>
          <w:sz w:val="24"/>
          <w:szCs w:val="24"/>
        </w:rPr>
      </w:pPr>
      <w:r w:rsidRPr="00A3675E">
        <w:rPr>
          <w:rFonts w:ascii="Calibri" w:hAnsi="Calibri"/>
          <w:sz w:val="24"/>
          <w:szCs w:val="24"/>
        </w:rPr>
        <w:t>De Goorn</w:t>
      </w:r>
    </w:p>
    <w:p w:rsidR="00226E61" w:rsidRPr="00A3675E" w:rsidRDefault="009C3773" w:rsidP="00851143">
      <w:pPr>
        <w:rPr>
          <w:rFonts w:ascii="Calibri" w:hAnsi="Calibri"/>
          <w:sz w:val="24"/>
          <w:szCs w:val="24"/>
        </w:rPr>
      </w:pPr>
      <w:r w:rsidRPr="00A3675E">
        <w:rPr>
          <w:rFonts w:ascii="Calibri" w:hAnsi="Calibri"/>
          <w:sz w:val="24"/>
          <w:szCs w:val="24"/>
        </w:rPr>
        <w:t xml:space="preserve">doch kan </w:t>
      </w:r>
      <w:proofErr w:type="gramStart"/>
      <w:r w:rsidRPr="00A3675E">
        <w:rPr>
          <w:rFonts w:ascii="Calibri" w:hAnsi="Calibri"/>
          <w:sz w:val="24"/>
          <w:szCs w:val="24"/>
        </w:rPr>
        <w:t>elders</w:t>
      </w:r>
      <w:proofErr w:type="gramEnd"/>
      <w:r w:rsidRPr="00A3675E">
        <w:rPr>
          <w:rFonts w:ascii="Calibri" w:hAnsi="Calibri"/>
          <w:sz w:val="24"/>
          <w:szCs w:val="24"/>
        </w:rPr>
        <w:t xml:space="preserve"> nevenvestigingen hebben.</w:t>
      </w:r>
    </w:p>
    <w:p w:rsidR="009C3773" w:rsidRPr="00A3675E" w:rsidRDefault="009C3773" w:rsidP="00851143">
      <w:pPr>
        <w:rPr>
          <w:rFonts w:ascii="Calibri" w:hAnsi="Calibri"/>
          <w:sz w:val="24"/>
          <w:szCs w:val="24"/>
        </w:rPr>
      </w:pPr>
    </w:p>
    <w:p w:rsidR="009C3773" w:rsidRPr="00A3675E" w:rsidRDefault="009C3773" w:rsidP="00851143">
      <w:pPr>
        <w:rPr>
          <w:rFonts w:ascii="Calibri" w:hAnsi="Calibri"/>
          <w:sz w:val="24"/>
          <w:szCs w:val="24"/>
        </w:rPr>
      </w:pPr>
    </w:p>
    <w:p w:rsidR="009C3773" w:rsidRPr="00A3675E" w:rsidRDefault="009C3773" w:rsidP="00851143">
      <w:pPr>
        <w:rPr>
          <w:rFonts w:ascii="Calibri" w:hAnsi="Calibri"/>
          <w:b/>
          <w:sz w:val="40"/>
          <w:szCs w:val="40"/>
        </w:rPr>
      </w:pPr>
      <w:r w:rsidRPr="00A3675E">
        <w:rPr>
          <w:rFonts w:ascii="Calibri" w:hAnsi="Calibri"/>
          <w:b/>
          <w:sz w:val="40"/>
          <w:szCs w:val="40"/>
        </w:rPr>
        <w:t>Doel</w:t>
      </w:r>
    </w:p>
    <w:p w:rsidR="009C3773" w:rsidRPr="00A3675E" w:rsidRDefault="009C3773" w:rsidP="00851143">
      <w:pPr>
        <w:rPr>
          <w:rFonts w:ascii="Calibri" w:hAnsi="Calibri"/>
          <w:sz w:val="34"/>
          <w:szCs w:val="34"/>
        </w:rPr>
      </w:pPr>
      <w:r w:rsidRPr="00A3675E">
        <w:rPr>
          <w:rFonts w:ascii="Calibri" w:hAnsi="Calibri"/>
          <w:sz w:val="34"/>
          <w:szCs w:val="34"/>
        </w:rPr>
        <w:t>Artikel 2</w:t>
      </w:r>
    </w:p>
    <w:p w:rsidR="009C3773" w:rsidRPr="00A3675E" w:rsidRDefault="007C26DD" w:rsidP="00851143">
      <w:pPr>
        <w:rPr>
          <w:rFonts w:ascii="Calibri" w:hAnsi="Calibri"/>
          <w:sz w:val="24"/>
          <w:szCs w:val="24"/>
        </w:rPr>
      </w:pPr>
      <w:r w:rsidRPr="00A3675E">
        <w:rPr>
          <w:rFonts w:ascii="Calibri" w:hAnsi="Calibri"/>
          <w:sz w:val="24"/>
          <w:szCs w:val="24"/>
        </w:rPr>
        <w:t xml:space="preserve">De vennootschap heeft ten doel het voor gezamenlijke rekening exploiteren van een bedrijf en al </w:t>
      </w:r>
      <w:proofErr w:type="gramStart"/>
      <w:r w:rsidRPr="00A3675E">
        <w:rPr>
          <w:rFonts w:ascii="Calibri" w:hAnsi="Calibri"/>
          <w:sz w:val="24"/>
          <w:szCs w:val="24"/>
        </w:rPr>
        <w:t>hetgeen</w:t>
      </w:r>
      <w:proofErr w:type="gramEnd"/>
      <w:r w:rsidRPr="00A3675E">
        <w:rPr>
          <w:rFonts w:ascii="Calibri" w:hAnsi="Calibri"/>
          <w:sz w:val="24"/>
          <w:szCs w:val="24"/>
        </w:rPr>
        <w:t xml:space="preserve"> daartoe behoort en daarmede in verband staat in de meest ruime zin van het woord en welke speciaal beoogt de voortzetting voor zover betreft de uitoefening van het bedrijf van de tot door de vennoot R.A.J. Wacanno onder de naam</w:t>
      </w:r>
      <w:r w:rsidR="00932259" w:rsidRPr="00A3675E">
        <w:rPr>
          <w:rFonts w:ascii="Calibri" w:hAnsi="Calibri"/>
          <w:sz w:val="24"/>
          <w:szCs w:val="24"/>
        </w:rPr>
        <w:t xml:space="preserve"> V.O.F. Nieman Industries</w:t>
      </w:r>
      <w:r w:rsidRPr="00A3675E">
        <w:rPr>
          <w:rFonts w:ascii="Calibri" w:hAnsi="Calibri"/>
          <w:sz w:val="24"/>
          <w:szCs w:val="24"/>
        </w:rPr>
        <w:t xml:space="preserve"> gedreven onderneming. </w:t>
      </w:r>
    </w:p>
    <w:p w:rsidR="00932259" w:rsidRPr="00A3675E" w:rsidRDefault="00932259" w:rsidP="00851143">
      <w:pPr>
        <w:rPr>
          <w:rFonts w:ascii="Calibri" w:hAnsi="Calibri"/>
          <w:sz w:val="24"/>
          <w:szCs w:val="24"/>
        </w:rPr>
      </w:pPr>
    </w:p>
    <w:p w:rsidR="00932259" w:rsidRPr="00A3675E" w:rsidRDefault="00932259" w:rsidP="00851143">
      <w:pPr>
        <w:rPr>
          <w:rFonts w:ascii="Calibri" w:hAnsi="Calibri"/>
          <w:sz w:val="24"/>
          <w:szCs w:val="24"/>
        </w:rPr>
      </w:pPr>
    </w:p>
    <w:p w:rsidR="00932259" w:rsidRPr="00A3675E" w:rsidRDefault="00932259" w:rsidP="00851143">
      <w:pPr>
        <w:rPr>
          <w:rFonts w:ascii="Calibri" w:hAnsi="Calibri"/>
          <w:b/>
          <w:sz w:val="40"/>
          <w:szCs w:val="40"/>
        </w:rPr>
      </w:pPr>
      <w:r w:rsidRPr="00A3675E">
        <w:rPr>
          <w:rFonts w:ascii="Calibri" w:hAnsi="Calibri"/>
          <w:b/>
          <w:sz w:val="40"/>
          <w:szCs w:val="40"/>
        </w:rPr>
        <w:t>Duur</w:t>
      </w:r>
    </w:p>
    <w:p w:rsidR="00932259" w:rsidRPr="00A3675E" w:rsidRDefault="00932259" w:rsidP="00851143">
      <w:pPr>
        <w:rPr>
          <w:rFonts w:ascii="Calibri" w:hAnsi="Calibri"/>
          <w:sz w:val="34"/>
          <w:szCs w:val="34"/>
        </w:rPr>
      </w:pPr>
      <w:r w:rsidRPr="00A3675E">
        <w:rPr>
          <w:rFonts w:ascii="Calibri" w:hAnsi="Calibri"/>
          <w:sz w:val="34"/>
          <w:szCs w:val="34"/>
        </w:rPr>
        <w:t>Artikel 3</w:t>
      </w:r>
    </w:p>
    <w:p w:rsidR="001001B4" w:rsidRPr="00A3675E" w:rsidRDefault="001001B4" w:rsidP="00B12830">
      <w:pPr>
        <w:pStyle w:val="ListParagraph"/>
        <w:numPr>
          <w:ilvl w:val="0"/>
          <w:numId w:val="2"/>
        </w:numPr>
        <w:rPr>
          <w:rFonts w:ascii="Calibri" w:hAnsi="Calibri"/>
          <w:sz w:val="24"/>
          <w:szCs w:val="24"/>
        </w:rPr>
      </w:pPr>
      <w:r w:rsidRPr="00A3675E">
        <w:rPr>
          <w:rFonts w:ascii="Calibri" w:hAnsi="Calibri"/>
          <w:sz w:val="24"/>
          <w:szCs w:val="24"/>
        </w:rPr>
        <w:t>De vennootschap is voor onbepaalde tijd aangegaan.</w:t>
      </w:r>
    </w:p>
    <w:p w:rsidR="001001B4" w:rsidRPr="00A3675E" w:rsidRDefault="001001B4" w:rsidP="00B12830">
      <w:pPr>
        <w:pStyle w:val="ListParagraph"/>
        <w:numPr>
          <w:ilvl w:val="0"/>
          <w:numId w:val="2"/>
        </w:numPr>
        <w:rPr>
          <w:rFonts w:ascii="Calibri" w:hAnsi="Calibri"/>
          <w:sz w:val="24"/>
          <w:szCs w:val="24"/>
        </w:rPr>
      </w:pPr>
      <w:r w:rsidRPr="00A3675E">
        <w:rPr>
          <w:rFonts w:ascii="Calibri" w:hAnsi="Calibri"/>
          <w:sz w:val="24"/>
          <w:szCs w:val="24"/>
        </w:rPr>
        <w:t xml:space="preserve">Ieder der vennoten heeft het recht de vennootschap door opzegging te beëindigen, mits dit geschiedt bij aangetekende aan de andere vennoot, met inachtneming van een opzegtermijn van </w:t>
      </w:r>
      <w:proofErr w:type="gramStart"/>
      <w:r w:rsidRPr="00A3675E">
        <w:rPr>
          <w:rFonts w:ascii="Calibri" w:hAnsi="Calibri"/>
          <w:sz w:val="24"/>
          <w:szCs w:val="24"/>
        </w:rPr>
        <w:t>ten minste</w:t>
      </w:r>
      <w:proofErr w:type="gramEnd"/>
      <w:r w:rsidRPr="00A3675E">
        <w:rPr>
          <w:rFonts w:ascii="Calibri" w:hAnsi="Calibri"/>
          <w:sz w:val="24"/>
          <w:szCs w:val="24"/>
        </w:rPr>
        <w:t xml:space="preserve"> drie maanden en niet anders dan tegen het einde van een boekjaar.</w:t>
      </w:r>
    </w:p>
    <w:p w:rsidR="00152EB5" w:rsidRPr="00A3675E" w:rsidRDefault="00152EB5" w:rsidP="001001B4">
      <w:pPr>
        <w:ind w:left="705" w:hanging="705"/>
        <w:rPr>
          <w:rFonts w:ascii="Calibri" w:hAnsi="Calibri"/>
          <w:sz w:val="24"/>
          <w:szCs w:val="24"/>
        </w:rPr>
      </w:pPr>
    </w:p>
    <w:p w:rsidR="00152EB5" w:rsidRPr="00A3675E" w:rsidRDefault="00152EB5" w:rsidP="001001B4">
      <w:pPr>
        <w:ind w:left="705" w:hanging="705"/>
        <w:rPr>
          <w:rFonts w:ascii="Calibri" w:hAnsi="Calibri"/>
          <w:sz w:val="24"/>
          <w:szCs w:val="24"/>
        </w:rPr>
      </w:pPr>
    </w:p>
    <w:p w:rsidR="00152EB5" w:rsidRPr="00A3675E" w:rsidRDefault="00152EB5" w:rsidP="001001B4">
      <w:pPr>
        <w:ind w:left="705" w:hanging="705"/>
        <w:rPr>
          <w:rFonts w:ascii="Calibri" w:hAnsi="Calibri"/>
          <w:sz w:val="24"/>
          <w:szCs w:val="24"/>
        </w:rPr>
      </w:pPr>
    </w:p>
    <w:p w:rsidR="00152EB5" w:rsidRPr="00A3675E" w:rsidRDefault="00152EB5" w:rsidP="004C6BF0">
      <w:pPr>
        <w:rPr>
          <w:rFonts w:ascii="Calibri" w:hAnsi="Calibri"/>
          <w:b/>
          <w:sz w:val="40"/>
          <w:szCs w:val="40"/>
        </w:rPr>
      </w:pPr>
      <w:r w:rsidRPr="00A3675E">
        <w:rPr>
          <w:rFonts w:ascii="Calibri" w:hAnsi="Calibri"/>
          <w:b/>
          <w:sz w:val="40"/>
          <w:szCs w:val="40"/>
        </w:rPr>
        <w:lastRenderedPageBreak/>
        <w:t>Inbreng</w:t>
      </w:r>
    </w:p>
    <w:p w:rsidR="00152EB5" w:rsidRPr="00A3675E" w:rsidRDefault="00152EB5" w:rsidP="001001B4">
      <w:pPr>
        <w:ind w:left="705" w:hanging="705"/>
        <w:rPr>
          <w:rFonts w:ascii="Calibri" w:hAnsi="Calibri"/>
          <w:sz w:val="34"/>
          <w:szCs w:val="34"/>
        </w:rPr>
      </w:pPr>
      <w:r w:rsidRPr="00A3675E">
        <w:rPr>
          <w:rFonts w:ascii="Calibri" w:hAnsi="Calibri"/>
          <w:sz w:val="34"/>
          <w:szCs w:val="34"/>
        </w:rPr>
        <w:t>Artikel 4</w:t>
      </w:r>
    </w:p>
    <w:p w:rsidR="00F3425C" w:rsidRPr="00A3675E" w:rsidRDefault="00F3425C" w:rsidP="00F3425C">
      <w:pPr>
        <w:rPr>
          <w:rFonts w:ascii="Calibri" w:hAnsi="Calibri"/>
          <w:sz w:val="24"/>
          <w:szCs w:val="24"/>
        </w:rPr>
      </w:pPr>
      <w:r w:rsidRPr="00A3675E">
        <w:rPr>
          <w:rFonts w:ascii="Calibri" w:hAnsi="Calibri"/>
          <w:sz w:val="24"/>
          <w:szCs w:val="24"/>
        </w:rPr>
        <w:t>Iedere vennoot brengt zijn volledige en onverdeelde arbeidskracht, vlijt en kennis in, alsmede de te zijnen name gestelde vergunningen, voor</w:t>
      </w:r>
      <w:r w:rsidR="00BF4876" w:rsidRPr="00A3675E">
        <w:rPr>
          <w:rFonts w:ascii="Calibri" w:hAnsi="Calibri"/>
          <w:sz w:val="24"/>
          <w:szCs w:val="24"/>
        </w:rPr>
        <w:t xml:space="preserve"> </w:t>
      </w:r>
      <w:r w:rsidRPr="00A3675E">
        <w:rPr>
          <w:rFonts w:ascii="Calibri" w:hAnsi="Calibri"/>
          <w:sz w:val="24"/>
          <w:szCs w:val="24"/>
        </w:rPr>
        <w:t>zover deze betrekking hebben op het door de vennootschap uitgeoefende bedrijf.</w:t>
      </w:r>
    </w:p>
    <w:p w:rsidR="00152EB5" w:rsidRPr="00A3675E" w:rsidRDefault="00D42352" w:rsidP="00D42352">
      <w:pPr>
        <w:rPr>
          <w:rFonts w:ascii="Calibri" w:hAnsi="Calibri"/>
          <w:sz w:val="24"/>
          <w:szCs w:val="24"/>
        </w:rPr>
      </w:pPr>
      <w:r w:rsidRPr="00A3675E">
        <w:rPr>
          <w:rFonts w:ascii="Calibri" w:hAnsi="Calibri"/>
          <w:sz w:val="24"/>
          <w:szCs w:val="24"/>
        </w:rPr>
        <w:t>Met onderling goedvinden van de vennoten kan iedere vennoot gelden en/of goederen in de vennootschap inbrengen.</w:t>
      </w:r>
    </w:p>
    <w:p w:rsidR="00932259" w:rsidRPr="00A3675E" w:rsidRDefault="00932259" w:rsidP="00851143">
      <w:pPr>
        <w:rPr>
          <w:rFonts w:ascii="Calibri" w:hAnsi="Calibri"/>
          <w:sz w:val="24"/>
          <w:szCs w:val="24"/>
        </w:rPr>
      </w:pPr>
    </w:p>
    <w:p w:rsidR="00D42352" w:rsidRPr="00A3675E" w:rsidRDefault="00D42352" w:rsidP="00851143">
      <w:pPr>
        <w:rPr>
          <w:rFonts w:ascii="Calibri" w:hAnsi="Calibri"/>
          <w:sz w:val="24"/>
          <w:szCs w:val="24"/>
        </w:rPr>
      </w:pPr>
    </w:p>
    <w:p w:rsidR="00226E61" w:rsidRPr="00A3675E" w:rsidRDefault="00BF72F3" w:rsidP="00851143">
      <w:pPr>
        <w:rPr>
          <w:rFonts w:ascii="Calibri" w:hAnsi="Calibri"/>
          <w:b/>
          <w:sz w:val="40"/>
          <w:szCs w:val="40"/>
        </w:rPr>
      </w:pPr>
      <w:r w:rsidRPr="00A3675E">
        <w:rPr>
          <w:rFonts w:ascii="Calibri" w:hAnsi="Calibri"/>
          <w:b/>
          <w:sz w:val="40"/>
          <w:szCs w:val="40"/>
        </w:rPr>
        <w:t>Bevoegdheid van de Vennoten</w:t>
      </w:r>
    </w:p>
    <w:p w:rsidR="00BF72F3" w:rsidRPr="00A3675E" w:rsidRDefault="00BF72F3" w:rsidP="00851143">
      <w:pPr>
        <w:rPr>
          <w:rFonts w:ascii="Calibri" w:hAnsi="Calibri"/>
          <w:sz w:val="34"/>
          <w:szCs w:val="34"/>
        </w:rPr>
      </w:pPr>
      <w:r w:rsidRPr="00A3675E">
        <w:rPr>
          <w:rFonts w:ascii="Calibri" w:hAnsi="Calibri"/>
          <w:sz w:val="34"/>
          <w:szCs w:val="34"/>
        </w:rPr>
        <w:t>Artikel 5</w:t>
      </w:r>
    </w:p>
    <w:p w:rsidR="00ED0B64" w:rsidRPr="00A3675E" w:rsidRDefault="00ED0B64" w:rsidP="00ED0B64">
      <w:pPr>
        <w:rPr>
          <w:rFonts w:ascii="Calibri" w:hAnsi="Calibri"/>
          <w:sz w:val="24"/>
          <w:szCs w:val="24"/>
        </w:rPr>
      </w:pPr>
      <w:r w:rsidRPr="00A3675E">
        <w:rPr>
          <w:rFonts w:ascii="Calibri" w:hAnsi="Calibri"/>
          <w:sz w:val="24"/>
          <w:szCs w:val="24"/>
        </w:rPr>
        <w:t>Ieder van de vennoten is bevoegd, mits handelende binnen het doel van de vennootschap te handelen en tekenen, de vennootschap aan derden en derden aan de vennootschap te verbinden, een en andere behoudens het bepaalde in artikel 6 van dit vennootschapscontract.</w:t>
      </w:r>
    </w:p>
    <w:p w:rsidR="00ED0B64" w:rsidRPr="00A3675E" w:rsidRDefault="00ED0B64" w:rsidP="00ED0B64">
      <w:pPr>
        <w:rPr>
          <w:rFonts w:ascii="Calibri" w:hAnsi="Calibri"/>
          <w:sz w:val="24"/>
          <w:szCs w:val="24"/>
        </w:rPr>
      </w:pPr>
    </w:p>
    <w:p w:rsidR="00ED0B64" w:rsidRPr="00A3675E" w:rsidRDefault="00ED0B64" w:rsidP="00ED0B64">
      <w:pPr>
        <w:rPr>
          <w:rFonts w:ascii="Calibri" w:hAnsi="Calibri"/>
          <w:sz w:val="34"/>
          <w:szCs w:val="34"/>
        </w:rPr>
      </w:pPr>
      <w:r w:rsidRPr="00A3675E">
        <w:rPr>
          <w:rFonts w:ascii="Calibri" w:hAnsi="Calibri"/>
          <w:sz w:val="34"/>
          <w:szCs w:val="34"/>
        </w:rPr>
        <w:t>Artikel 6</w:t>
      </w:r>
    </w:p>
    <w:p w:rsidR="00F63CE3" w:rsidRPr="00A3675E" w:rsidRDefault="00F63CE3" w:rsidP="00F63CE3">
      <w:pPr>
        <w:rPr>
          <w:rFonts w:ascii="Calibri" w:hAnsi="Calibri"/>
          <w:sz w:val="24"/>
          <w:szCs w:val="24"/>
        </w:rPr>
      </w:pPr>
      <w:r w:rsidRPr="00A3675E">
        <w:rPr>
          <w:rFonts w:ascii="Calibri" w:hAnsi="Calibri"/>
          <w:sz w:val="24"/>
          <w:szCs w:val="24"/>
        </w:rPr>
        <w:t xml:space="preserve">De medewerking van </w:t>
      </w:r>
      <w:r w:rsidR="00E650C6" w:rsidRPr="00A3675E">
        <w:rPr>
          <w:rFonts w:ascii="Calibri" w:hAnsi="Calibri"/>
          <w:sz w:val="24"/>
          <w:szCs w:val="24"/>
        </w:rPr>
        <w:t>alle</w:t>
      </w:r>
      <w:r w:rsidRPr="00A3675E">
        <w:rPr>
          <w:rFonts w:ascii="Calibri" w:hAnsi="Calibri"/>
          <w:sz w:val="24"/>
          <w:szCs w:val="24"/>
        </w:rPr>
        <w:t xml:space="preserve"> vennoten is vereist voor:</w:t>
      </w:r>
    </w:p>
    <w:p w:rsidR="00F63CE3" w:rsidRPr="00A3675E" w:rsidRDefault="00F63CE3" w:rsidP="00F63CE3">
      <w:pPr>
        <w:pStyle w:val="ListParagraph"/>
        <w:numPr>
          <w:ilvl w:val="0"/>
          <w:numId w:val="1"/>
        </w:numPr>
        <w:rPr>
          <w:rFonts w:ascii="Calibri" w:hAnsi="Calibri"/>
          <w:sz w:val="24"/>
          <w:szCs w:val="24"/>
        </w:rPr>
      </w:pPr>
      <w:r w:rsidRPr="00A3675E">
        <w:rPr>
          <w:rFonts w:ascii="Calibri" w:hAnsi="Calibri"/>
          <w:sz w:val="24"/>
          <w:szCs w:val="24"/>
        </w:rPr>
        <w:t>het huren, verhuren, verkrijgen, vervreemden of bezwaren van onroerende zaken;</w:t>
      </w:r>
    </w:p>
    <w:p w:rsidR="00F63CE3" w:rsidRPr="00A3675E" w:rsidRDefault="00F63CE3" w:rsidP="00F63CE3">
      <w:pPr>
        <w:pStyle w:val="ListParagraph"/>
        <w:numPr>
          <w:ilvl w:val="0"/>
          <w:numId w:val="1"/>
        </w:numPr>
        <w:rPr>
          <w:rFonts w:ascii="Calibri" w:hAnsi="Calibri"/>
          <w:sz w:val="24"/>
          <w:szCs w:val="24"/>
        </w:rPr>
      </w:pPr>
      <w:r w:rsidRPr="00A3675E">
        <w:rPr>
          <w:rFonts w:ascii="Calibri" w:hAnsi="Calibri"/>
          <w:sz w:val="24"/>
          <w:szCs w:val="24"/>
        </w:rPr>
        <w:t>het aanstellen en ontslaan van personeel en de vaststelling van hun salarissen en arbeidsvoorwaarden;</w:t>
      </w:r>
    </w:p>
    <w:p w:rsidR="00F63CE3" w:rsidRPr="00A3675E" w:rsidRDefault="00F63CE3" w:rsidP="00F63CE3">
      <w:pPr>
        <w:pStyle w:val="ListParagraph"/>
        <w:numPr>
          <w:ilvl w:val="0"/>
          <w:numId w:val="1"/>
        </w:numPr>
        <w:rPr>
          <w:rFonts w:ascii="Calibri" w:hAnsi="Calibri"/>
          <w:sz w:val="24"/>
          <w:szCs w:val="24"/>
        </w:rPr>
      </w:pPr>
      <w:r w:rsidRPr="00A3675E">
        <w:rPr>
          <w:rFonts w:ascii="Calibri" w:hAnsi="Calibri"/>
          <w:sz w:val="24"/>
          <w:szCs w:val="24"/>
        </w:rPr>
        <w:t>het voeren van gedingen, zowel eisend als verwerend;</w:t>
      </w:r>
    </w:p>
    <w:p w:rsidR="00277DCE" w:rsidRPr="00A3675E" w:rsidRDefault="00277DCE" w:rsidP="00277DCE">
      <w:pPr>
        <w:pStyle w:val="ListParagraph"/>
        <w:numPr>
          <w:ilvl w:val="0"/>
          <w:numId w:val="1"/>
        </w:numPr>
        <w:rPr>
          <w:rFonts w:ascii="Calibri" w:hAnsi="Calibri"/>
          <w:sz w:val="24"/>
          <w:szCs w:val="24"/>
        </w:rPr>
      </w:pPr>
      <w:r w:rsidRPr="00A3675E">
        <w:rPr>
          <w:rFonts w:ascii="Calibri" w:hAnsi="Calibri"/>
          <w:sz w:val="24"/>
          <w:szCs w:val="24"/>
        </w:rPr>
        <w:t>Alle rechtshandelingen die niet met het doel van de vennootschap in verband staan.</w:t>
      </w:r>
    </w:p>
    <w:p w:rsidR="00277DCE" w:rsidRPr="00A3675E" w:rsidRDefault="00277DCE" w:rsidP="00277DCE">
      <w:pPr>
        <w:rPr>
          <w:rFonts w:ascii="Calibri" w:hAnsi="Calibri"/>
          <w:sz w:val="24"/>
          <w:szCs w:val="24"/>
        </w:rPr>
      </w:pPr>
    </w:p>
    <w:p w:rsidR="00483A0F" w:rsidRPr="00A3675E" w:rsidRDefault="00483A0F" w:rsidP="00483A0F">
      <w:pPr>
        <w:rPr>
          <w:rFonts w:ascii="Calibri" w:hAnsi="Calibri"/>
          <w:sz w:val="34"/>
          <w:szCs w:val="34"/>
        </w:rPr>
      </w:pPr>
      <w:r w:rsidRPr="00A3675E">
        <w:rPr>
          <w:rFonts w:ascii="Calibri" w:hAnsi="Calibri"/>
          <w:sz w:val="34"/>
          <w:szCs w:val="34"/>
        </w:rPr>
        <w:t>Artikel 7</w:t>
      </w:r>
    </w:p>
    <w:p w:rsidR="00483A0F" w:rsidRPr="00A3675E" w:rsidRDefault="00483A0F" w:rsidP="00483A0F">
      <w:pPr>
        <w:rPr>
          <w:rFonts w:ascii="Calibri" w:hAnsi="Calibri"/>
          <w:sz w:val="24"/>
          <w:szCs w:val="24"/>
        </w:rPr>
      </w:pPr>
      <w:r w:rsidRPr="00A3675E">
        <w:rPr>
          <w:rFonts w:ascii="Calibri" w:hAnsi="Calibri"/>
          <w:sz w:val="24"/>
          <w:szCs w:val="24"/>
        </w:rPr>
        <w:t>Het is ieder der vennoten verboden zich als borg of hoofdelijk medeschuldenaar voor anderen te verbinden ofwel zich op enigerlei wijze voor anderen sterk te maken, ook in aangelegenheden welke geen betrekking hebben op zaken van de vennootschap.</w:t>
      </w:r>
    </w:p>
    <w:p w:rsidR="00483A0F" w:rsidRPr="00A3675E" w:rsidRDefault="00483A0F" w:rsidP="00483A0F">
      <w:pPr>
        <w:rPr>
          <w:rFonts w:ascii="Calibri" w:hAnsi="Calibri"/>
          <w:sz w:val="24"/>
          <w:szCs w:val="24"/>
        </w:rPr>
      </w:pPr>
    </w:p>
    <w:p w:rsidR="00483A0F" w:rsidRPr="00A3675E" w:rsidRDefault="00483A0F" w:rsidP="00483A0F">
      <w:pPr>
        <w:rPr>
          <w:rFonts w:ascii="Calibri" w:hAnsi="Calibri"/>
          <w:sz w:val="24"/>
          <w:szCs w:val="24"/>
        </w:rPr>
      </w:pPr>
    </w:p>
    <w:p w:rsidR="004C6BF0" w:rsidRDefault="004C6BF0" w:rsidP="00483A0F">
      <w:pPr>
        <w:rPr>
          <w:rFonts w:ascii="Calibri" w:hAnsi="Calibri"/>
          <w:sz w:val="34"/>
          <w:szCs w:val="34"/>
        </w:rPr>
      </w:pPr>
    </w:p>
    <w:p w:rsidR="00483A0F" w:rsidRPr="00A3675E" w:rsidRDefault="00483A0F" w:rsidP="00483A0F">
      <w:pPr>
        <w:rPr>
          <w:rFonts w:ascii="Calibri" w:hAnsi="Calibri"/>
          <w:sz w:val="34"/>
          <w:szCs w:val="34"/>
        </w:rPr>
      </w:pPr>
      <w:r w:rsidRPr="00A3675E">
        <w:rPr>
          <w:rFonts w:ascii="Calibri" w:hAnsi="Calibri"/>
          <w:sz w:val="34"/>
          <w:szCs w:val="34"/>
        </w:rPr>
        <w:lastRenderedPageBreak/>
        <w:t>Artikel 8</w:t>
      </w:r>
    </w:p>
    <w:p w:rsidR="00483A0F" w:rsidRPr="00A3675E" w:rsidRDefault="00483A0F" w:rsidP="00483A0F">
      <w:pPr>
        <w:rPr>
          <w:rFonts w:ascii="Calibri" w:hAnsi="Calibri"/>
          <w:sz w:val="24"/>
          <w:szCs w:val="24"/>
        </w:rPr>
      </w:pPr>
      <w:r w:rsidRPr="00A3675E">
        <w:rPr>
          <w:rFonts w:ascii="Calibri" w:hAnsi="Calibri"/>
          <w:sz w:val="24"/>
          <w:szCs w:val="24"/>
        </w:rPr>
        <w:t xml:space="preserve">De vennoten verdelen hun werkzaamheden in onderling overleg. Zij verbinden zich </w:t>
      </w:r>
      <w:r w:rsidR="00E650C6" w:rsidRPr="00A3675E">
        <w:rPr>
          <w:rFonts w:ascii="Calibri" w:hAnsi="Calibri"/>
          <w:sz w:val="24"/>
          <w:szCs w:val="24"/>
        </w:rPr>
        <w:t>j</w:t>
      </w:r>
      <w:r w:rsidRPr="00A3675E">
        <w:rPr>
          <w:rFonts w:ascii="Calibri" w:hAnsi="Calibri"/>
          <w:sz w:val="24"/>
          <w:szCs w:val="24"/>
        </w:rPr>
        <w:t xml:space="preserve">egens </w:t>
      </w:r>
      <w:proofErr w:type="gramStart"/>
      <w:r w:rsidRPr="00A3675E">
        <w:rPr>
          <w:rFonts w:ascii="Calibri" w:hAnsi="Calibri"/>
          <w:sz w:val="24"/>
          <w:szCs w:val="24"/>
        </w:rPr>
        <w:t>elkander</w:t>
      </w:r>
      <w:proofErr w:type="gramEnd"/>
      <w:r w:rsidRPr="00A3675E">
        <w:rPr>
          <w:rFonts w:ascii="Calibri" w:hAnsi="Calibri"/>
          <w:sz w:val="24"/>
          <w:szCs w:val="24"/>
        </w:rPr>
        <w:t xml:space="preserve"> om generlei handelingen te verrichten waartegen één van hen zich </w:t>
      </w:r>
      <w:r w:rsidR="00E650C6" w:rsidRPr="00A3675E">
        <w:rPr>
          <w:rFonts w:ascii="Calibri" w:hAnsi="Calibri"/>
          <w:sz w:val="24"/>
          <w:szCs w:val="24"/>
        </w:rPr>
        <w:t>u</w:t>
      </w:r>
      <w:r w:rsidRPr="00A3675E">
        <w:rPr>
          <w:rFonts w:ascii="Calibri" w:hAnsi="Calibri"/>
          <w:sz w:val="24"/>
          <w:szCs w:val="24"/>
        </w:rPr>
        <w:t>itdrukkelijk heeft verzet.</w:t>
      </w:r>
    </w:p>
    <w:p w:rsidR="00E650C6" w:rsidRPr="00A3675E" w:rsidRDefault="00E650C6" w:rsidP="00483A0F">
      <w:pPr>
        <w:rPr>
          <w:rFonts w:ascii="Calibri" w:hAnsi="Calibri"/>
        </w:rPr>
      </w:pPr>
    </w:p>
    <w:p w:rsidR="005474F1" w:rsidRPr="00A3675E" w:rsidRDefault="005474F1" w:rsidP="00483A0F">
      <w:pPr>
        <w:rPr>
          <w:rFonts w:ascii="Calibri" w:hAnsi="Calibri"/>
          <w:b/>
          <w:sz w:val="40"/>
          <w:szCs w:val="40"/>
        </w:rPr>
      </w:pPr>
      <w:r w:rsidRPr="00A3675E">
        <w:rPr>
          <w:rFonts w:ascii="Calibri" w:hAnsi="Calibri"/>
          <w:b/>
          <w:sz w:val="40"/>
          <w:szCs w:val="40"/>
        </w:rPr>
        <w:t>Einde van de Vennootschap</w:t>
      </w:r>
    </w:p>
    <w:p w:rsidR="005474F1" w:rsidRPr="00A3675E" w:rsidRDefault="00955F2D" w:rsidP="00483A0F">
      <w:pPr>
        <w:rPr>
          <w:rFonts w:ascii="Calibri" w:hAnsi="Calibri"/>
          <w:sz w:val="34"/>
          <w:szCs w:val="34"/>
        </w:rPr>
      </w:pPr>
      <w:r w:rsidRPr="00A3675E">
        <w:rPr>
          <w:rFonts w:ascii="Calibri" w:hAnsi="Calibri"/>
          <w:sz w:val="34"/>
          <w:szCs w:val="34"/>
        </w:rPr>
        <w:t>Artikel 9</w:t>
      </w:r>
    </w:p>
    <w:p w:rsidR="00966FF3" w:rsidRPr="00A3675E" w:rsidRDefault="00966FF3" w:rsidP="00966FF3">
      <w:pPr>
        <w:rPr>
          <w:rFonts w:ascii="Calibri" w:hAnsi="Calibri"/>
          <w:sz w:val="24"/>
          <w:szCs w:val="24"/>
        </w:rPr>
      </w:pPr>
      <w:r w:rsidRPr="00A3675E">
        <w:rPr>
          <w:rFonts w:ascii="Calibri" w:hAnsi="Calibri"/>
          <w:sz w:val="24"/>
          <w:szCs w:val="24"/>
        </w:rPr>
        <w:t>De vennootschap eindigt:</w:t>
      </w:r>
    </w:p>
    <w:p w:rsidR="00966FF3" w:rsidRPr="00A3675E" w:rsidRDefault="00966FF3" w:rsidP="00966FF3">
      <w:pPr>
        <w:pStyle w:val="ListParagraph"/>
        <w:numPr>
          <w:ilvl w:val="0"/>
          <w:numId w:val="1"/>
        </w:numPr>
        <w:rPr>
          <w:rFonts w:ascii="Calibri" w:hAnsi="Calibri"/>
          <w:sz w:val="24"/>
          <w:szCs w:val="24"/>
        </w:rPr>
      </w:pPr>
      <w:r w:rsidRPr="00A3675E">
        <w:rPr>
          <w:rFonts w:ascii="Calibri" w:hAnsi="Calibri"/>
          <w:sz w:val="24"/>
          <w:szCs w:val="24"/>
        </w:rPr>
        <w:t>Indien de vennoten daartoe in onderling overleg besluiten en wet op het door hen bij dat besluit te bepalen tijdstip;</w:t>
      </w:r>
    </w:p>
    <w:p w:rsidR="00955F2D" w:rsidRPr="00A3675E" w:rsidRDefault="00966FF3" w:rsidP="00966FF3">
      <w:pPr>
        <w:pStyle w:val="ListParagraph"/>
        <w:numPr>
          <w:ilvl w:val="0"/>
          <w:numId w:val="1"/>
        </w:numPr>
        <w:rPr>
          <w:rFonts w:ascii="Calibri" w:hAnsi="Calibri"/>
          <w:sz w:val="24"/>
          <w:szCs w:val="24"/>
        </w:rPr>
      </w:pPr>
      <w:r w:rsidRPr="00A3675E">
        <w:rPr>
          <w:rFonts w:ascii="Calibri" w:hAnsi="Calibri"/>
          <w:sz w:val="24"/>
          <w:szCs w:val="24"/>
        </w:rPr>
        <w:t xml:space="preserve">door opzegging door een van de vennoten, overeenkomstig </w:t>
      </w:r>
      <w:r w:rsidR="00644F2C" w:rsidRPr="00A3675E">
        <w:rPr>
          <w:rFonts w:ascii="Calibri" w:hAnsi="Calibri"/>
          <w:sz w:val="24"/>
          <w:szCs w:val="24"/>
        </w:rPr>
        <w:t>het bepaalde in artikel 3;</w:t>
      </w:r>
    </w:p>
    <w:p w:rsidR="00644F2C" w:rsidRPr="00A3675E" w:rsidRDefault="00644F2C" w:rsidP="00644F2C">
      <w:pPr>
        <w:pStyle w:val="ListParagraph"/>
        <w:numPr>
          <w:ilvl w:val="0"/>
          <w:numId w:val="1"/>
        </w:numPr>
        <w:rPr>
          <w:rFonts w:ascii="Calibri" w:hAnsi="Calibri"/>
          <w:sz w:val="24"/>
          <w:szCs w:val="24"/>
        </w:rPr>
      </w:pPr>
      <w:r w:rsidRPr="00A3675E">
        <w:rPr>
          <w:rFonts w:ascii="Calibri" w:hAnsi="Calibri"/>
          <w:sz w:val="24"/>
          <w:szCs w:val="24"/>
        </w:rPr>
        <w:t>Ieder van de vennoten heeft bovendien het recht onmiddellijk de ontbinding van de vennootschap te vorderen, indien een der andere vennoten een van de bepalingen van deze overeenkomst overtreedt, niet nakomt of niet behoorlijk nakomt.</w:t>
      </w:r>
    </w:p>
    <w:p w:rsidR="00F876A0" w:rsidRPr="00A3675E" w:rsidRDefault="00F876A0" w:rsidP="00F876A0">
      <w:pPr>
        <w:rPr>
          <w:rFonts w:ascii="Calibri" w:hAnsi="Calibri"/>
          <w:sz w:val="24"/>
          <w:szCs w:val="24"/>
        </w:rPr>
      </w:pPr>
    </w:p>
    <w:p w:rsidR="00F876A0" w:rsidRPr="00A3675E" w:rsidRDefault="00F876A0" w:rsidP="00F876A0">
      <w:pPr>
        <w:rPr>
          <w:rFonts w:ascii="Calibri" w:hAnsi="Calibri"/>
          <w:b/>
          <w:sz w:val="40"/>
          <w:szCs w:val="40"/>
        </w:rPr>
      </w:pPr>
      <w:r w:rsidRPr="00A3675E">
        <w:rPr>
          <w:rFonts w:ascii="Calibri" w:hAnsi="Calibri"/>
          <w:b/>
          <w:sz w:val="40"/>
          <w:szCs w:val="40"/>
        </w:rPr>
        <w:t>Ondertekening:</w:t>
      </w:r>
    </w:p>
    <w:p w:rsidR="00795820" w:rsidRPr="00A3675E" w:rsidRDefault="00795820" w:rsidP="00F876A0">
      <w:pPr>
        <w:rPr>
          <w:rFonts w:ascii="Calibri" w:hAnsi="Calibri"/>
          <w:sz w:val="24"/>
          <w:szCs w:val="24"/>
        </w:rPr>
      </w:pPr>
    </w:p>
    <w:p w:rsidR="00CC1CAC" w:rsidRPr="00A3675E" w:rsidRDefault="00795820" w:rsidP="00F876A0">
      <w:pPr>
        <w:rPr>
          <w:rFonts w:ascii="Calibri" w:hAnsi="Calibri"/>
          <w:sz w:val="24"/>
          <w:szCs w:val="24"/>
        </w:rPr>
      </w:pPr>
      <w:r w:rsidRPr="00A3675E">
        <w:rPr>
          <w:rFonts w:ascii="Calibri" w:hAnsi="Calibri"/>
          <w:sz w:val="24"/>
          <w:szCs w:val="24"/>
        </w:rPr>
        <w:t xml:space="preserve">Zij die ondertekenen hebben de in dit contract opgestelde </w:t>
      </w:r>
      <w:r w:rsidR="00CC1CAC" w:rsidRPr="00A3675E">
        <w:rPr>
          <w:rFonts w:ascii="Calibri" w:hAnsi="Calibri"/>
          <w:sz w:val="24"/>
          <w:szCs w:val="24"/>
        </w:rPr>
        <w:t>regels en voorwaarden gelezen en zullen doormidd</w:t>
      </w:r>
      <w:r w:rsidR="008F5D72" w:rsidRPr="00A3675E">
        <w:rPr>
          <w:rFonts w:ascii="Calibri" w:hAnsi="Calibri"/>
          <w:sz w:val="24"/>
          <w:szCs w:val="24"/>
        </w:rPr>
        <w:t xml:space="preserve">el van ondertekening hiermee akkoord gaan. </w:t>
      </w:r>
    </w:p>
    <w:p w:rsidR="00F876A0" w:rsidRPr="00A3675E" w:rsidRDefault="00BE1C50" w:rsidP="00F876A0">
      <w:pPr>
        <w:rPr>
          <w:rFonts w:ascii="Calibri" w:hAnsi="Calibri"/>
          <w:sz w:val="24"/>
          <w:szCs w:val="24"/>
          <w:lang w:val="en-GB"/>
        </w:rPr>
      </w:pPr>
      <w:r w:rsidRPr="00A3675E">
        <w:rPr>
          <w:rFonts w:ascii="Calibri" w:hAnsi="Calibri"/>
          <w:sz w:val="24"/>
          <w:szCs w:val="24"/>
          <w:lang w:val="en-GB"/>
        </w:rPr>
        <w:t>Robin Andreas Johannes Wacanno:</w:t>
      </w:r>
      <w:r w:rsidRPr="00A3675E">
        <w:rPr>
          <w:rFonts w:ascii="Calibri" w:hAnsi="Calibri"/>
          <w:sz w:val="24"/>
          <w:szCs w:val="24"/>
          <w:lang w:val="en-GB"/>
        </w:rPr>
        <w:tab/>
      </w:r>
      <w:r w:rsidRPr="00A3675E">
        <w:rPr>
          <w:rFonts w:ascii="Calibri" w:hAnsi="Calibri"/>
          <w:sz w:val="24"/>
          <w:szCs w:val="24"/>
          <w:lang w:val="en-GB"/>
        </w:rPr>
        <w:tab/>
      </w:r>
      <w:r w:rsidR="004C6BF0">
        <w:rPr>
          <w:rFonts w:ascii="Calibri" w:hAnsi="Calibri"/>
          <w:sz w:val="24"/>
          <w:szCs w:val="24"/>
          <w:lang w:val="en-GB"/>
        </w:rPr>
        <w:t xml:space="preserve"> </w:t>
      </w:r>
      <w:r w:rsidRPr="00A3675E">
        <w:rPr>
          <w:rFonts w:ascii="Calibri" w:hAnsi="Calibri"/>
          <w:sz w:val="24"/>
          <w:szCs w:val="24"/>
          <w:lang w:val="en-GB"/>
        </w:rPr>
        <w:t>Stijn Herman Marsman:</w:t>
      </w:r>
    </w:p>
    <w:p w:rsidR="00BE1C50" w:rsidRPr="00A3675E" w:rsidRDefault="00BE1C50" w:rsidP="00F876A0">
      <w:pPr>
        <w:rPr>
          <w:rFonts w:ascii="Calibri" w:hAnsi="Calibri"/>
          <w:sz w:val="24"/>
          <w:szCs w:val="24"/>
          <w:lang w:val="en-GB"/>
        </w:rPr>
      </w:pPr>
    </w:p>
    <w:p w:rsidR="00BE1C50" w:rsidRPr="00A3675E" w:rsidRDefault="00BE1C50" w:rsidP="00F876A0">
      <w:pPr>
        <w:rPr>
          <w:rFonts w:ascii="Calibri" w:hAnsi="Calibri"/>
          <w:sz w:val="24"/>
          <w:szCs w:val="24"/>
          <w:lang w:val="en-GB"/>
        </w:rPr>
      </w:pPr>
    </w:p>
    <w:p w:rsidR="00BE1C50" w:rsidRPr="00A3675E" w:rsidRDefault="00BE1C50" w:rsidP="00F876A0">
      <w:pPr>
        <w:rPr>
          <w:rFonts w:ascii="Calibri" w:hAnsi="Calibri"/>
          <w:sz w:val="24"/>
          <w:szCs w:val="24"/>
          <w:lang w:val="en-GB"/>
        </w:rPr>
      </w:pPr>
    </w:p>
    <w:p w:rsidR="00BE1C50" w:rsidRPr="00A3675E" w:rsidRDefault="00BE1C50" w:rsidP="00F876A0">
      <w:pPr>
        <w:rPr>
          <w:rFonts w:ascii="Calibri" w:hAnsi="Calibri"/>
          <w:sz w:val="24"/>
          <w:szCs w:val="24"/>
          <w:lang w:val="en-GB"/>
        </w:rPr>
      </w:pPr>
    </w:p>
    <w:p w:rsidR="00BE1C50" w:rsidRPr="00A3675E" w:rsidRDefault="00467553" w:rsidP="00F876A0">
      <w:pPr>
        <w:rPr>
          <w:rFonts w:ascii="Calibri" w:hAnsi="Calibri"/>
          <w:sz w:val="24"/>
          <w:szCs w:val="24"/>
        </w:rPr>
      </w:pPr>
      <w:r w:rsidRPr="00A3675E">
        <w:rPr>
          <w:rFonts w:ascii="Calibri" w:hAnsi="Calibri"/>
          <w:sz w:val="24"/>
          <w:szCs w:val="24"/>
        </w:rPr>
        <w:t>Henk Gotlieb</w:t>
      </w:r>
      <w:proofErr w:type="gramStart"/>
      <w:r w:rsidRPr="00A3675E">
        <w:rPr>
          <w:rFonts w:ascii="Calibri" w:hAnsi="Calibri"/>
          <w:sz w:val="24"/>
          <w:szCs w:val="24"/>
        </w:rPr>
        <w:t>:</w:t>
      </w:r>
      <w:r w:rsidRPr="00A3675E">
        <w:rPr>
          <w:rFonts w:ascii="Calibri" w:hAnsi="Calibri"/>
          <w:sz w:val="24"/>
          <w:szCs w:val="24"/>
        </w:rPr>
        <w:tab/>
      </w:r>
      <w:r w:rsidRPr="00A3675E">
        <w:rPr>
          <w:rFonts w:ascii="Calibri" w:hAnsi="Calibri"/>
          <w:sz w:val="24"/>
          <w:szCs w:val="24"/>
        </w:rPr>
        <w:tab/>
      </w:r>
      <w:r w:rsidRPr="00A3675E">
        <w:rPr>
          <w:rFonts w:ascii="Calibri" w:hAnsi="Calibri"/>
          <w:sz w:val="24"/>
          <w:szCs w:val="24"/>
        </w:rPr>
        <w:tab/>
      </w:r>
      <w:r w:rsidRPr="00A3675E">
        <w:rPr>
          <w:rFonts w:ascii="Calibri" w:hAnsi="Calibri"/>
          <w:sz w:val="24"/>
          <w:szCs w:val="24"/>
        </w:rPr>
        <w:tab/>
      </w:r>
      <w:r w:rsidRPr="00A3675E">
        <w:rPr>
          <w:rFonts w:ascii="Calibri" w:hAnsi="Calibri"/>
          <w:sz w:val="24"/>
          <w:szCs w:val="24"/>
        </w:rPr>
        <w:tab/>
      </w:r>
      <w:proofErr w:type="gramEnd"/>
      <w:r w:rsidR="004C6BF0">
        <w:rPr>
          <w:rFonts w:ascii="Calibri" w:hAnsi="Calibri"/>
          <w:sz w:val="24"/>
          <w:szCs w:val="24"/>
        </w:rPr>
        <w:t xml:space="preserve"> </w:t>
      </w:r>
      <w:r w:rsidRPr="00A3675E">
        <w:rPr>
          <w:rFonts w:ascii="Calibri" w:hAnsi="Calibri"/>
          <w:sz w:val="24"/>
          <w:szCs w:val="24"/>
        </w:rPr>
        <w:t>Pi</w:t>
      </w:r>
      <w:r w:rsidR="00BE1C50" w:rsidRPr="00A3675E">
        <w:rPr>
          <w:rFonts w:ascii="Calibri" w:hAnsi="Calibri"/>
          <w:sz w:val="24"/>
          <w:szCs w:val="24"/>
        </w:rPr>
        <w:t>et Gotlieb:</w:t>
      </w:r>
    </w:p>
    <w:p w:rsidR="00BE1C50" w:rsidRPr="00A3675E" w:rsidRDefault="00BE1C50" w:rsidP="00467553">
      <w:pPr>
        <w:spacing w:before="240"/>
        <w:rPr>
          <w:rFonts w:ascii="Calibri" w:hAnsi="Calibri"/>
          <w:sz w:val="24"/>
          <w:szCs w:val="24"/>
        </w:rPr>
      </w:pPr>
    </w:p>
    <w:p w:rsidR="00BE1C50" w:rsidRPr="00A3675E" w:rsidRDefault="00BE1C50" w:rsidP="00F876A0">
      <w:pPr>
        <w:rPr>
          <w:rFonts w:ascii="Calibri" w:hAnsi="Calibri"/>
          <w:sz w:val="24"/>
          <w:szCs w:val="24"/>
        </w:rPr>
      </w:pPr>
    </w:p>
    <w:p w:rsidR="00483A0F" w:rsidRPr="00A3675E" w:rsidRDefault="00483A0F" w:rsidP="00483A0F">
      <w:pPr>
        <w:rPr>
          <w:rFonts w:ascii="Calibri" w:hAnsi="Calibri"/>
          <w:sz w:val="24"/>
          <w:szCs w:val="24"/>
        </w:rPr>
      </w:pPr>
    </w:p>
    <w:p w:rsidR="00226E61" w:rsidRPr="00A3675E" w:rsidRDefault="00226E61" w:rsidP="00851143">
      <w:pPr>
        <w:rPr>
          <w:rFonts w:ascii="Calibri" w:hAnsi="Calibri"/>
          <w:sz w:val="24"/>
          <w:szCs w:val="24"/>
        </w:rPr>
      </w:pPr>
    </w:p>
    <w:sectPr w:rsidR="00226E61" w:rsidRPr="00A3675E" w:rsidSect="00DB71FE">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5C6610"/>
    <w:multiLevelType w:val="hybridMultilevel"/>
    <w:tmpl w:val="30AC8326"/>
    <w:lvl w:ilvl="0" w:tplc="5BC27D16">
      <w:start w:val="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6C3735F4"/>
    <w:multiLevelType w:val="hybridMultilevel"/>
    <w:tmpl w:val="224E681C"/>
    <w:lvl w:ilvl="0" w:tplc="6C742CA6">
      <w:start w:val="3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1FE"/>
    <w:rsid w:val="000E604E"/>
    <w:rsid w:val="001001B4"/>
    <w:rsid w:val="001314B3"/>
    <w:rsid w:val="00152EB5"/>
    <w:rsid w:val="00226E61"/>
    <w:rsid w:val="00277DCE"/>
    <w:rsid w:val="002F6C94"/>
    <w:rsid w:val="00370A23"/>
    <w:rsid w:val="003D7999"/>
    <w:rsid w:val="00427110"/>
    <w:rsid w:val="00467553"/>
    <w:rsid w:val="00483A0F"/>
    <w:rsid w:val="004C6BF0"/>
    <w:rsid w:val="00544459"/>
    <w:rsid w:val="005474F1"/>
    <w:rsid w:val="0057190F"/>
    <w:rsid w:val="0059639E"/>
    <w:rsid w:val="005B43E5"/>
    <w:rsid w:val="00644F2C"/>
    <w:rsid w:val="00795820"/>
    <w:rsid w:val="007C26DD"/>
    <w:rsid w:val="007E08DB"/>
    <w:rsid w:val="00851143"/>
    <w:rsid w:val="008F5D72"/>
    <w:rsid w:val="00932259"/>
    <w:rsid w:val="00955F2D"/>
    <w:rsid w:val="00966FF3"/>
    <w:rsid w:val="009C3773"/>
    <w:rsid w:val="00A03D5C"/>
    <w:rsid w:val="00A3675E"/>
    <w:rsid w:val="00AA1869"/>
    <w:rsid w:val="00AC62BC"/>
    <w:rsid w:val="00AF7BC8"/>
    <w:rsid w:val="00B12830"/>
    <w:rsid w:val="00BE1C50"/>
    <w:rsid w:val="00BF32B9"/>
    <w:rsid w:val="00BF4876"/>
    <w:rsid w:val="00BF72F3"/>
    <w:rsid w:val="00C50A67"/>
    <w:rsid w:val="00CA5C21"/>
    <w:rsid w:val="00CC1CAC"/>
    <w:rsid w:val="00CE18B9"/>
    <w:rsid w:val="00D42352"/>
    <w:rsid w:val="00DB71FE"/>
    <w:rsid w:val="00E650C6"/>
    <w:rsid w:val="00ED0B64"/>
    <w:rsid w:val="00F3425C"/>
    <w:rsid w:val="00F63CE3"/>
    <w:rsid w:val="00F876A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4A6740-88FC-46CC-B78E-A9D44F4F8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3C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042212">
      <w:bodyDiv w:val="1"/>
      <w:marLeft w:val="0"/>
      <w:marRight w:val="0"/>
      <w:marTop w:val="0"/>
      <w:marBottom w:val="0"/>
      <w:divBdr>
        <w:top w:val="none" w:sz="0" w:space="0" w:color="auto"/>
        <w:left w:val="none" w:sz="0" w:space="0" w:color="auto"/>
        <w:bottom w:val="none" w:sz="0" w:space="0" w:color="auto"/>
        <w:right w:val="none" w:sz="0" w:space="0" w:color="auto"/>
      </w:divBdr>
    </w:div>
    <w:div w:id="272203164">
      <w:bodyDiv w:val="1"/>
      <w:marLeft w:val="0"/>
      <w:marRight w:val="0"/>
      <w:marTop w:val="0"/>
      <w:marBottom w:val="0"/>
      <w:divBdr>
        <w:top w:val="none" w:sz="0" w:space="0" w:color="auto"/>
        <w:left w:val="none" w:sz="0" w:space="0" w:color="auto"/>
        <w:bottom w:val="none" w:sz="0" w:space="0" w:color="auto"/>
        <w:right w:val="none" w:sz="0" w:space="0" w:color="auto"/>
      </w:divBdr>
    </w:div>
    <w:div w:id="320894358">
      <w:bodyDiv w:val="1"/>
      <w:marLeft w:val="0"/>
      <w:marRight w:val="0"/>
      <w:marTop w:val="0"/>
      <w:marBottom w:val="0"/>
      <w:divBdr>
        <w:top w:val="none" w:sz="0" w:space="0" w:color="auto"/>
        <w:left w:val="none" w:sz="0" w:space="0" w:color="auto"/>
        <w:bottom w:val="none" w:sz="0" w:space="0" w:color="auto"/>
        <w:right w:val="none" w:sz="0" w:space="0" w:color="auto"/>
      </w:divBdr>
    </w:div>
    <w:div w:id="504638573">
      <w:bodyDiv w:val="1"/>
      <w:marLeft w:val="0"/>
      <w:marRight w:val="0"/>
      <w:marTop w:val="0"/>
      <w:marBottom w:val="0"/>
      <w:divBdr>
        <w:top w:val="none" w:sz="0" w:space="0" w:color="auto"/>
        <w:left w:val="none" w:sz="0" w:space="0" w:color="auto"/>
        <w:bottom w:val="none" w:sz="0" w:space="0" w:color="auto"/>
        <w:right w:val="none" w:sz="0" w:space="0" w:color="auto"/>
      </w:divBdr>
    </w:div>
    <w:div w:id="606695384">
      <w:bodyDiv w:val="1"/>
      <w:marLeft w:val="0"/>
      <w:marRight w:val="0"/>
      <w:marTop w:val="0"/>
      <w:marBottom w:val="0"/>
      <w:divBdr>
        <w:top w:val="none" w:sz="0" w:space="0" w:color="auto"/>
        <w:left w:val="none" w:sz="0" w:space="0" w:color="auto"/>
        <w:bottom w:val="none" w:sz="0" w:space="0" w:color="auto"/>
        <w:right w:val="none" w:sz="0" w:space="0" w:color="auto"/>
      </w:divBdr>
    </w:div>
    <w:div w:id="961882514">
      <w:bodyDiv w:val="1"/>
      <w:marLeft w:val="0"/>
      <w:marRight w:val="0"/>
      <w:marTop w:val="0"/>
      <w:marBottom w:val="0"/>
      <w:divBdr>
        <w:top w:val="none" w:sz="0" w:space="0" w:color="auto"/>
        <w:left w:val="none" w:sz="0" w:space="0" w:color="auto"/>
        <w:bottom w:val="none" w:sz="0" w:space="0" w:color="auto"/>
        <w:right w:val="none" w:sz="0" w:space="0" w:color="auto"/>
      </w:divBdr>
    </w:div>
    <w:div w:id="1293562948">
      <w:bodyDiv w:val="1"/>
      <w:marLeft w:val="0"/>
      <w:marRight w:val="0"/>
      <w:marTop w:val="0"/>
      <w:marBottom w:val="0"/>
      <w:divBdr>
        <w:top w:val="none" w:sz="0" w:space="0" w:color="auto"/>
        <w:left w:val="none" w:sz="0" w:space="0" w:color="auto"/>
        <w:bottom w:val="none" w:sz="0" w:space="0" w:color="auto"/>
        <w:right w:val="none" w:sz="0" w:space="0" w:color="auto"/>
      </w:divBdr>
    </w:div>
    <w:div w:id="1560093090">
      <w:bodyDiv w:val="1"/>
      <w:marLeft w:val="0"/>
      <w:marRight w:val="0"/>
      <w:marTop w:val="0"/>
      <w:marBottom w:val="0"/>
      <w:divBdr>
        <w:top w:val="none" w:sz="0" w:space="0" w:color="auto"/>
        <w:left w:val="none" w:sz="0" w:space="0" w:color="auto"/>
        <w:bottom w:val="none" w:sz="0" w:space="0" w:color="auto"/>
        <w:right w:val="none" w:sz="0" w:space="0" w:color="auto"/>
      </w:divBdr>
    </w:div>
    <w:div w:id="1649359040">
      <w:bodyDiv w:val="1"/>
      <w:marLeft w:val="0"/>
      <w:marRight w:val="0"/>
      <w:marTop w:val="0"/>
      <w:marBottom w:val="0"/>
      <w:divBdr>
        <w:top w:val="none" w:sz="0" w:space="0" w:color="auto"/>
        <w:left w:val="none" w:sz="0" w:space="0" w:color="auto"/>
        <w:bottom w:val="none" w:sz="0" w:space="0" w:color="auto"/>
        <w:right w:val="none" w:sz="0" w:space="0" w:color="auto"/>
      </w:divBdr>
    </w:div>
    <w:div w:id="1852988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97D98-BE85-4B84-A6A7-9EA06E5C9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5</Pages>
  <Words>541</Words>
  <Characters>2979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Wacanno</dc:creator>
  <cp:keywords/>
  <dc:description/>
  <cp:lastModifiedBy>Robin Wacanno</cp:lastModifiedBy>
  <cp:revision>9</cp:revision>
  <dcterms:created xsi:type="dcterms:W3CDTF">2014-05-17T14:38:00Z</dcterms:created>
  <dcterms:modified xsi:type="dcterms:W3CDTF">2014-05-18T06:46:00Z</dcterms:modified>
</cp:coreProperties>
</file>