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D3BD65" w14:textId="6D8BE3DC" w:rsidR="007C0EE6" w:rsidRDefault="009B784B" w:rsidP="00986897">
      <w:pPr>
        <w:pBdr>
          <w:top w:val="single" w:sz="4" w:space="1" w:color="auto"/>
        </w:pBdr>
        <w:tabs>
          <w:tab w:val="left" w:pos="709"/>
        </w:tabs>
        <w:rPr>
          <w:rFonts w:ascii="Calibri" w:eastAsia="PMingLiU" w:hAnsi="Calibri" w:cs="Calibri"/>
          <w:b/>
          <w:sz w:val="22"/>
          <w:szCs w:val="22"/>
          <w:lang w:val="en-US" w:eastAsia="zh-TW"/>
        </w:rPr>
      </w:pPr>
      <w:r w:rsidRPr="00BC3B24">
        <w:rPr>
          <w:rFonts w:ascii="Calibri" w:eastAsia="PMingLiU" w:hAnsi="Calibri" w:cs="Calibri"/>
          <w:b/>
          <w:sz w:val="22"/>
          <w:szCs w:val="22"/>
          <w:lang w:val="en-US" w:eastAsia="zh-TW"/>
        </w:rPr>
        <w:t>A</w:t>
      </w:r>
      <w:r w:rsidR="009F3B41" w:rsidRPr="00BC3B24">
        <w:rPr>
          <w:rFonts w:ascii="Calibri" w:eastAsia="PMingLiU" w:hAnsi="Calibri" w:cs="Calibri"/>
          <w:b/>
          <w:sz w:val="22"/>
          <w:szCs w:val="22"/>
          <w:lang w:val="en-US" w:eastAsia="zh-TW"/>
        </w:rPr>
        <w:t>nalys</w:t>
      </w:r>
      <w:r w:rsidRPr="00BC3B24">
        <w:rPr>
          <w:rFonts w:ascii="Calibri" w:eastAsia="PMingLiU" w:hAnsi="Calibri" w:cs="Calibri"/>
          <w:b/>
          <w:sz w:val="22"/>
          <w:szCs w:val="22"/>
          <w:lang w:val="en-US" w:eastAsia="zh-TW"/>
        </w:rPr>
        <w:t xml:space="preserve">is </w:t>
      </w:r>
      <w:r w:rsidR="0017766D">
        <w:rPr>
          <w:rFonts w:ascii="Calibri" w:eastAsia="PMingLiU" w:hAnsi="Calibri" w:cs="Calibri"/>
          <w:b/>
          <w:sz w:val="22"/>
          <w:szCs w:val="22"/>
          <w:lang w:val="en-US" w:eastAsia="zh-TW"/>
        </w:rPr>
        <w:t>2</w:t>
      </w:r>
      <w:r w:rsidR="009F3B41" w:rsidRPr="00BC3B24">
        <w:rPr>
          <w:rFonts w:ascii="Calibri" w:eastAsia="PMingLiU" w:hAnsi="Calibri" w:cs="Calibri"/>
          <w:b/>
          <w:sz w:val="22"/>
          <w:szCs w:val="22"/>
          <w:lang w:val="en-US" w:eastAsia="zh-TW"/>
        </w:rPr>
        <w:t xml:space="preserve">: </w:t>
      </w:r>
      <w:r w:rsidR="0017766D">
        <w:rPr>
          <w:rFonts w:ascii="Calibri" w:eastAsia="PMingLiU" w:hAnsi="Calibri" w:cs="Calibri"/>
          <w:b/>
          <w:sz w:val="22"/>
          <w:szCs w:val="22"/>
          <w:lang w:val="en-US" w:eastAsia="zh-TW"/>
        </w:rPr>
        <w:t>Relative clauses</w:t>
      </w:r>
    </w:p>
    <w:p w14:paraId="2AB1587F" w14:textId="77777777" w:rsidR="00986897" w:rsidRPr="00986897" w:rsidRDefault="00986897" w:rsidP="00986897">
      <w:pPr>
        <w:pBdr>
          <w:top w:val="single" w:sz="4" w:space="1" w:color="auto"/>
        </w:pBdr>
        <w:tabs>
          <w:tab w:val="left" w:pos="709"/>
        </w:tabs>
        <w:rPr>
          <w:rFonts w:ascii="Calibri" w:eastAsia="PMingLiU" w:hAnsi="Calibri" w:cs="Calibri"/>
          <w:b/>
          <w:sz w:val="22"/>
          <w:szCs w:val="22"/>
          <w:lang w:val="en-US" w:eastAsia="zh-TW"/>
        </w:rPr>
      </w:pPr>
    </w:p>
    <w:p w14:paraId="2081BBCB" w14:textId="0B121716" w:rsidR="00F94FEA" w:rsidRPr="00CC6BC7" w:rsidRDefault="00F94FEA" w:rsidP="00910492">
      <w:pPr>
        <w:pStyle w:val="Plattetekst"/>
        <w:tabs>
          <w:tab w:val="left" w:pos="709"/>
        </w:tabs>
        <w:ind w:left="709" w:hanging="709"/>
        <w:rPr>
          <w:rFonts w:ascii="Calibri" w:hAnsi="Calibri" w:cs="Calibri"/>
          <w:sz w:val="22"/>
          <w:szCs w:val="22"/>
          <w:lang w:val="en-US"/>
        </w:rPr>
      </w:pPr>
      <w:r w:rsidRPr="00F94FEA">
        <w:rPr>
          <w:rFonts w:ascii="Calibri" w:hAnsi="Calibri" w:cs="Calibri"/>
          <w:sz w:val="22"/>
          <w:szCs w:val="22"/>
          <w:lang w:val="en-US"/>
        </w:rPr>
        <w:t xml:space="preserve">1. </w:t>
      </w:r>
      <w:r w:rsidR="00910492">
        <w:rPr>
          <w:rFonts w:ascii="Calibri" w:hAnsi="Calibri" w:cs="Calibri"/>
          <w:sz w:val="22"/>
          <w:szCs w:val="22"/>
          <w:lang w:val="en-US"/>
        </w:rPr>
        <w:tab/>
      </w:r>
      <w:r w:rsidRPr="00CC6BC7">
        <w:rPr>
          <w:rFonts w:ascii="Calibri" w:hAnsi="Calibri" w:cs="Calibri"/>
          <w:sz w:val="22"/>
          <w:szCs w:val="22"/>
          <w:lang w:val="en-US"/>
        </w:rPr>
        <w:t xml:space="preserve">Student name: </w:t>
      </w:r>
      <w:r w:rsidR="003C37FB" w:rsidRPr="00CC6BC7">
        <w:rPr>
          <w:rFonts w:ascii="Calibri" w:hAnsi="Calibri" w:cs="Calibri"/>
          <w:sz w:val="22"/>
          <w:szCs w:val="22"/>
          <w:lang w:val="en-US"/>
        </w:rPr>
        <w:t>Joosje Holstein</w:t>
      </w:r>
    </w:p>
    <w:p w14:paraId="2C0E284C" w14:textId="68F1F446" w:rsidR="00F94FEA" w:rsidRPr="00CC6BC7" w:rsidRDefault="00F94FEA" w:rsidP="00910492">
      <w:pPr>
        <w:pStyle w:val="Plattetekst"/>
        <w:tabs>
          <w:tab w:val="left" w:pos="709"/>
        </w:tabs>
        <w:ind w:left="709" w:hanging="709"/>
        <w:rPr>
          <w:rFonts w:ascii="Calibri" w:hAnsi="Calibri" w:cs="Calibri"/>
          <w:sz w:val="22"/>
          <w:szCs w:val="22"/>
          <w:lang w:val="en-US"/>
        </w:rPr>
      </w:pPr>
      <w:r w:rsidRPr="00CC6BC7">
        <w:rPr>
          <w:rFonts w:ascii="Calibri" w:hAnsi="Calibri" w:cs="Calibri"/>
          <w:sz w:val="22"/>
          <w:szCs w:val="22"/>
          <w:lang w:val="en-US"/>
        </w:rPr>
        <w:t xml:space="preserve">2. </w:t>
      </w:r>
      <w:r w:rsidR="00910492" w:rsidRPr="00CC6BC7">
        <w:rPr>
          <w:rFonts w:ascii="Calibri" w:hAnsi="Calibri" w:cs="Calibri"/>
          <w:sz w:val="22"/>
          <w:szCs w:val="22"/>
          <w:lang w:val="en-US"/>
        </w:rPr>
        <w:tab/>
      </w:r>
      <w:r w:rsidRPr="00CC6BC7">
        <w:rPr>
          <w:rFonts w:ascii="Calibri" w:hAnsi="Calibri" w:cs="Calibri"/>
          <w:sz w:val="22"/>
          <w:szCs w:val="22"/>
          <w:lang w:val="en-US"/>
        </w:rPr>
        <w:t>Student number:</w:t>
      </w:r>
      <w:r w:rsidR="003C37FB" w:rsidRPr="00CC6BC7">
        <w:rPr>
          <w:rFonts w:ascii="Calibri" w:hAnsi="Calibri" w:cs="Calibri"/>
          <w:sz w:val="22"/>
          <w:szCs w:val="22"/>
          <w:lang w:val="en-US"/>
        </w:rPr>
        <w:t xml:space="preserve"> 12486795</w:t>
      </w:r>
    </w:p>
    <w:p w14:paraId="2295574C" w14:textId="0B3F638A" w:rsidR="00F94FEA" w:rsidRDefault="00F94FEA" w:rsidP="00910492">
      <w:pPr>
        <w:pStyle w:val="Plattetekst"/>
        <w:tabs>
          <w:tab w:val="left" w:pos="709"/>
        </w:tabs>
        <w:ind w:left="709" w:hanging="709"/>
        <w:rPr>
          <w:rFonts w:ascii="Calibri" w:hAnsi="Calibri" w:cs="Calibri"/>
          <w:sz w:val="22"/>
          <w:szCs w:val="22"/>
          <w:lang w:val="en-US"/>
        </w:rPr>
      </w:pPr>
      <w:r w:rsidRPr="00F94FEA">
        <w:rPr>
          <w:rFonts w:ascii="Calibri" w:hAnsi="Calibri" w:cs="Calibri"/>
          <w:sz w:val="22"/>
          <w:szCs w:val="22"/>
          <w:lang w:val="en-US"/>
        </w:rPr>
        <w:t xml:space="preserve">3. </w:t>
      </w:r>
      <w:r w:rsidR="00910492">
        <w:rPr>
          <w:rFonts w:ascii="Calibri" w:hAnsi="Calibri" w:cs="Calibri"/>
          <w:sz w:val="22"/>
          <w:szCs w:val="22"/>
          <w:lang w:val="en-US"/>
        </w:rPr>
        <w:tab/>
      </w:r>
      <w:r w:rsidRPr="00F94FEA">
        <w:rPr>
          <w:rFonts w:ascii="Calibri" w:hAnsi="Calibri" w:cs="Calibri"/>
          <w:sz w:val="22"/>
          <w:szCs w:val="22"/>
          <w:lang w:val="en-US"/>
        </w:rPr>
        <w:t>Language:</w:t>
      </w:r>
      <w:r w:rsidR="003C37FB">
        <w:rPr>
          <w:rFonts w:ascii="Calibri" w:hAnsi="Calibri" w:cs="Calibri"/>
          <w:sz w:val="22"/>
          <w:szCs w:val="22"/>
          <w:lang w:val="en-US"/>
        </w:rPr>
        <w:t xml:space="preserve"> Spanish</w:t>
      </w:r>
    </w:p>
    <w:p w14:paraId="19DA5A1C" w14:textId="77777777" w:rsidR="009A74CF" w:rsidRDefault="009A74CF" w:rsidP="00910492">
      <w:pPr>
        <w:pStyle w:val="Plattetekst"/>
        <w:tabs>
          <w:tab w:val="left" w:pos="709"/>
        </w:tabs>
        <w:ind w:left="709" w:hanging="709"/>
        <w:rPr>
          <w:rFonts w:ascii="Calibri" w:hAnsi="Calibri" w:cs="Calibri"/>
          <w:sz w:val="22"/>
          <w:szCs w:val="22"/>
          <w:lang w:val="en-US"/>
        </w:rPr>
      </w:pPr>
    </w:p>
    <w:p w14:paraId="64DDF9D7" w14:textId="39D1D28C" w:rsidR="007C0EE6" w:rsidRDefault="00910492" w:rsidP="00910492">
      <w:pPr>
        <w:pStyle w:val="Hangingindent"/>
        <w:tabs>
          <w:tab w:val="left" w:pos="709"/>
        </w:tabs>
        <w:ind w:left="1134" w:hanging="1134"/>
        <w:rPr>
          <w:rFonts w:ascii="Calibri" w:eastAsia="PMingLiU" w:hAnsi="Calibri" w:cs="Calibri"/>
          <w:sz w:val="22"/>
          <w:szCs w:val="22"/>
          <w:lang w:val="en-US" w:eastAsia="zh-TW" w:bidi="ar-SA"/>
        </w:rPr>
      </w:pPr>
      <w:r>
        <w:rPr>
          <w:rFonts w:ascii="Calibri" w:eastAsia="PMingLiU" w:hAnsi="Calibri" w:cs="Calibri"/>
          <w:sz w:val="22"/>
          <w:szCs w:val="22"/>
          <w:lang w:val="en-US" w:eastAsia="zh-TW" w:bidi="ar-SA"/>
        </w:rPr>
        <w:t xml:space="preserve">4. </w:t>
      </w:r>
      <w:r>
        <w:rPr>
          <w:rFonts w:ascii="Calibri" w:eastAsia="PMingLiU" w:hAnsi="Calibri" w:cs="Calibri"/>
          <w:sz w:val="22"/>
          <w:szCs w:val="22"/>
          <w:lang w:val="en-US" w:eastAsia="zh-TW" w:bidi="ar-SA"/>
        </w:rPr>
        <w:tab/>
      </w:r>
      <w:r w:rsidR="007C0EE6">
        <w:rPr>
          <w:rFonts w:ascii="Calibri" w:eastAsia="PMingLiU" w:hAnsi="Calibri" w:cs="Calibri"/>
          <w:sz w:val="22"/>
          <w:szCs w:val="22"/>
          <w:lang w:val="en-US" w:eastAsia="zh-TW" w:bidi="ar-SA"/>
        </w:rPr>
        <w:t xml:space="preserve">Strategy 1 and </w:t>
      </w:r>
      <w:r w:rsidR="00516E46">
        <w:rPr>
          <w:rFonts w:ascii="Calibri" w:eastAsia="PMingLiU" w:hAnsi="Calibri" w:cs="Calibri"/>
          <w:sz w:val="22"/>
          <w:szCs w:val="22"/>
          <w:lang w:val="en-US" w:eastAsia="zh-TW" w:bidi="ar-SA"/>
        </w:rPr>
        <w:t xml:space="preserve">its </w:t>
      </w:r>
      <w:r w:rsidR="007C0EE6">
        <w:rPr>
          <w:rFonts w:ascii="Calibri" w:eastAsia="PMingLiU" w:hAnsi="Calibri" w:cs="Calibri"/>
          <w:sz w:val="22"/>
          <w:szCs w:val="22"/>
          <w:lang w:val="en-US" w:eastAsia="zh-TW" w:bidi="ar-SA"/>
        </w:rPr>
        <w:t>uses</w:t>
      </w:r>
    </w:p>
    <w:p w14:paraId="6F641A60" w14:textId="1FD7930B" w:rsidR="007C0EE6" w:rsidRDefault="007C0EE6" w:rsidP="00910492">
      <w:pPr>
        <w:pStyle w:val="Hangingindent"/>
        <w:tabs>
          <w:tab w:val="left" w:pos="709"/>
        </w:tabs>
        <w:ind w:left="1134" w:hanging="1134"/>
        <w:rPr>
          <w:rFonts w:ascii="Calibri" w:eastAsia="PMingLiU" w:hAnsi="Calibri" w:cs="Calibri"/>
          <w:sz w:val="22"/>
          <w:szCs w:val="22"/>
          <w:lang w:val="en-US" w:eastAsia="zh-TW" w:bidi="ar-SA"/>
        </w:rPr>
      </w:pPr>
      <w:r>
        <w:rPr>
          <w:rFonts w:ascii="Calibri" w:eastAsia="PMingLiU" w:hAnsi="Calibri" w:cs="Calibri"/>
          <w:sz w:val="22"/>
          <w:szCs w:val="22"/>
          <w:lang w:val="en-US" w:eastAsia="zh-TW" w:bidi="ar-SA"/>
        </w:rPr>
        <w:tab/>
        <w:t>a.</w:t>
      </w:r>
      <w:r>
        <w:rPr>
          <w:rFonts w:ascii="Calibri" w:eastAsia="PMingLiU" w:hAnsi="Calibri" w:cs="Calibri"/>
          <w:sz w:val="22"/>
          <w:szCs w:val="22"/>
          <w:lang w:val="en-US" w:eastAsia="zh-TW" w:bidi="ar-SA"/>
        </w:rPr>
        <w:tab/>
        <w:t>Is the relative clause finite or non-finite?</w:t>
      </w:r>
    </w:p>
    <w:p w14:paraId="2C30C651" w14:textId="5878ECC0" w:rsidR="003C37FB" w:rsidRDefault="003C37FB" w:rsidP="00910492">
      <w:pPr>
        <w:pStyle w:val="Hangingindent"/>
        <w:tabs>
          <w:tab w:val="left" w:pos="709"/>
        </w:tabs>
        <w:ind w:left="1134" w:hanging="1134"/>
        <w:rPr>
          <w:rFonts w:ascii="Calibri" w:eastAsia="PMingLiU" w:hAnsi="Calibri" w:cs="Calibri"/>
          <w:sz w:val="22"/>
          <w:szCs w:val="22"/>
          <w:lang w:val="en-US" w:eastAsia="zh-TW" w:bidi="ar-SA"/>
        </w:rPr>
      </w:pPr>
      <w:r>
        <w:rPr>
          <w:rFonts w:ascii="Calibri" w:eastAsia="PMingLiU" w:hAnsi="Calibri" w:cs="Calibri"/>
          <w:sz w:val="22"/>
          <w:szCs w:val="22"/>
          <w:lang w:val="en-US" w:eastAsia="zh-TW" w:bidi="ar-SA"/>
        </w:rPr>
        <w:tab/>
      </w:r>
      <w:r>
        <w:rPr>
          <w:rFonts w:ascii="Calibri" w:eastAsia="PMingLiU" w:hAnsi="Calibri" w:cs="Calibri"/>
          <w:sz w:val="22"/>
          <w:szCs w:val="22"/>
          <w:lang w:val="en-US" w:eastAsia="zh-TW" w:bidi="ar-SA"/>
        </w:rPr>
        <w:tab/>
        <w:t>Finite</w:t>
      </w:r>
    </w:p>
    <w:p w14:paraId="0DAE4FF0" w14:textId="321F74D8" w:rsidR="007C0EE6" w:rsidRDefault="007C0EE6" w:rsidP="007C0EE6">
      <w:pPr>
        <w:tabs>
          <w:tab w:val="left" w:pos="709"/>
        </w:tabs>
        <w:ind w:left="1134" w:hanging="1134"/>
        <w:jc w:val="both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eastAsia="PMingLiU" w:hAnsi="Calibri" w:cs="Calibri"/>
          <w:sz w:val="22"/>
          <w:szCs w:val="22"/>
          <w:lang w:val="en-US" w:eastAsia="zh-TW" w:bidi="ar-SA"/>
        </w:rPr>
        <w:tab/>
        <w:t>b.</w:t>
      </w:r>
      <w:r>
        <w:rPr>
          <w:rFonts w:ascii="Calibri" w:eastAsia="PMingLiU" w:hAnsi="Calibri" w:cs="Calibri"/>
          <w:sz w:val="22"/>
          <w:szCs w:val="22"/>
          <w:lang w:val="en-US" w:eastAsia="zh-TW" w:bidi="ar-SA"/>
        </w:rPr>
        <w:tab/>
        <w:t>What is the f</w:t>
      </w:r>
      <w:r>
        <w:rPr>
          <w:rFonts w:ascii="Calibri" w:hAnsi="Calibri" w:cs="Calibri"/>
          <w:sz w:val="22"/>
          <w:szCs w:val="22"/>
          <w:lang w:val="en-US"/>
        </w:rPr>
        <w:t>orm of the relativized NP within the relative clause (gapping, pronoun retention, relative pronoun, non-reduction)?</w:t>
      </w:r>
    </w:p>
    <w:p w14:paraId="7BD24168" w14:textId="14C7E240" w:rsidR="003C37FB" w:rsidRDefault="003C37FB" w:rsidP="007C0EE6">
      <w:pPr>
        <w:tabs>
          <w:tab w:val="left" w:pos="709"/>
        </w:tabs>
        <w:ind w:left="1134" w:hanging="1134"/>
        <w:jc w:val="both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  <w:lang w:val="en-US"/>
        </w:rPr>
        <w:tab/>
        <w:t xml:space="preserve">Gapping </w:t>
      </w:r>
    </w:p>
    <w:p w14:paraId="2EA9600A" w14:textId="533F7EA6" w:rsidR="007C0EE6" w:rsidRDefault="007C0EE6" w:rsidP="007C0EE6">
      <w:pPr>
        <w:tabs>
          <w:tab w:val="left" w:pos="709"/>
        </w:tabs>
        <w:ind w:left="1134" w:hanging="1134"/>
        <w:jc w:val="both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ab/>
        <w:t>c.</w:t>
      </w:r>
      <w:r>
        <w:rPr>
          <w:rFonts w:ascii="Calibri" w:hAnsi="Calibri" w:cs="Calibri"/>
          <w:sz w:val="22"/>
          <w:szCs w:val="22"/>
          <w:lang w:val="en-US"/>
        </w:rPr>
        <w:tab/>
        <w:t>Is a subordinator used? (NB a relative pronoun does not count as a subordinator!)</w:t>
      </w:r>
    </w:p>
    <w:p w14:paraId="45EA987F" w14:textId="3588B3DA" w:rsidR="003C37FB" w:rsidRDefault="003C37FB" w:rsidP="007C0EE6">
      <w:pPr>
        <w:tabs>
          <w:tab w:val="left" w:pos="709"/>
        </w:tabs>
        <w:ind w:left="1134" w:hanging="1134"/>
        <w:jc w:val="both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  <w:lang w:val="en-US"/>
        </w:rPr>
        <w:tab/>
        <w:t>Yes</w:t>
      </w:r>
    </w:p>
    <w:p w14:paraId="53438642" w14:textId="58688E0E" w:rsidR="007C0EE6" w:rsidRDefault="007C0EE6" w:rsidP="007C0EE6">
      <w:pPr>
        <w:tabs>
          <w:tab w:val="left" w:pos="709"/>
        </w:tabs>
        <w:ind w:left="1134" w:hanging="1134"/>
        <w:jc w:val="both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eastAsia="PMingLiU" w:hAnsi="Calibri" w:cs="Calibri"/>
          <w:sz w:val="22"/>
          <w:szCs w:val="22"/>
          <w:lang w:val="en-US" w:eastAsia="zh-TW" w:bidi="ar-SA"/>
        </w:rPr>
        <w:tab/>
        <w:t>d.</w:t>
      </w:r>
      <w:r>
        <w:rPr>
          <w:rFonts w:ascii="Calibri" w:eastAsia="PMingLiU" w:hAnsi="Calibri" w:cs="Calibri"/>
          <w:sz w:val="22"/>
          <w:szCs w:val="22"/>
          <w:lang w:val="en-US" w:eastAsia="zh-TW" w:bidi="ar-SA"/>
        </w:rPr>
        <w:tab/>
        <w:t>What is the p</w:t>
      </w:r>
      <w:r>
        <w:rPr>
          <w:rFonts w:ascii="Calibri" w:hAnsi="Calibri" w:cs="Calibri"/>
          <w:sz w:val="22"/>
          <w:szCs w:val="22"/>
          <w:lang w:val="en-US"/>
        </w:rPr>
        <w:t>osition of the relative clause with respect to the head (prenominal, postnominal, circumnominal)?</w:t>
      </w:r>
    </w:p>
    <w:p w14:paraId="3E1EA373" w14:textId="75F7833F" w:rsidR="003C37FB" w:rsidRDefault="003C37FB" w:rsidP="007C0EE6">
      <w:pPr>
        <w:tabs>
          <w:tab w:val="left" w:pos="709"/>
        </w:tabs>
        <w:ind w:left="1134" w:hanging="1134"/>
        <w:jc w:val="both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  <w:lang w:val="en-US"/>
        </w:rPr>
        <w:tab/>
        <w:t>Postnominal</w:t>
      </w:r>
    </w:p>
    <w:p w14:paraId="2A50F210" w14:textId="3E43176E" w:rsidR="00250834" w:rsidRDefault="007C0EE6" w:rsidP="00516E46">
      <w:pPr>
        <w:tabs>
          <w:tab w:val="left" w:pos="709"/>
        </w:tabs>
        <w:ind w:left="1134" w:hanging="1134"/>
        <w:jc w:val="both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eastAsia="PMingLiU" w:hAnsi="Calibri" w:cs="Calibri"/>
          <w:sz w:val="22"/>
          <w:szCs w:val="22"/>
          <w:lang w:val="en-US" w:eastAsia="zh-TW" w:bidi="ar-SA"/>
        </w:rPr>
        <w:tab/>
        <w:t>e.</w:t>
      </w:r>
      <w:r>
        <w:rPr>
          <w:rFonts w:ascii="Calibri" w:eastAsia="PMingLiU" w:hAnsi="Calibri" w:cs="Calibri"/>
          <w:sz w:val="22"/>
          <w:szCs w:val="22"/>
          <w:lang w:val="en-US" w:eastAsia="zh-TW" w:bidi="ar-SA"/>
        </w:rPr>
        <w:tab/>
        <w:t xml:space="preserve">For this strategy, </w:t>
      </w:r>
      <w:r>
        <w:rPr>
          <w:rFonts w:ascii="Calibri" w:hAnsi="Calibri" w:cs="Calibri"/>
          <w:sz w:val="22"/>
          <w:szCs w:val="22"/>
          <w:lang w:val="en-US"/>
        </w:rPr>
        <w:t>what are the functions the head noun may have within the relative clause</w:t>
      </w:r>
      <w:r w:rsidR="00250834">
        <w:rPr>
          <w:rFonts w:ascii="Calibri" w:hAnsi="Calibri" w:cs="Calibri"/>
          <w:sz w:val="22"/>
          <w:szCs w:val="22"/>
          <w:lang w:val="en-US"/>
        </w:rPr>
        <w:t>?</w:t>
      </w:r>
    </w:p>
    <w:p w14:paraId="08F7CDC1" w14:textId="14AE1936" w:rsidR="000755CC" w:rsidRDefault="00250834" w:rsidP="000755CC">
      <w:pPr>
        <w:tabs>
          <w:tab w:val="left" w:pos="709"/>
        </w:tabs>
        <w:ind w:left="1134" w:hanging="1134"/>
        <w:jc w:val="both"/>
        <w:rPr>
          <w:rFonts w:ascii="Calibri" w:hAnsi="Calibri" w:cs="Calibri"/>
          <w:b/>
          <w:bCs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  <w:lang w:val="en-US"/>
        </w:rPr>
        <w:tab/>
      </w:r>
      <w:r w:rsidRPr="003C37FB">
        <w:rPr>
          <w:rFonts w:ascii="Calibri" w:hAnsi="Calibri" w:cs="Calibri"/>
          <w:b/>
          <w:bCs/>
          <w:sz w:val="22"/>
          <w:szCs w:val="22"/>
          <w:lang w:val="en-US"/>
        </w:rPr>
        <w:t xml:space="preserve">- </w:t>
      </w:r>
      <w:r w:rsidR="00E0531F" w:rsidRPr="003C37FB">
        <w:rPr>
          <w:rFonts w:ascii="Calibri" w:hAnsi="Calibri" w:cs="Calibri"/>
          <w:b/>
          <w:bCs/>
          <w:sz w:val="22"/>
          <w:szCs w:val="22"/>
          <w:lang w:val="en-US"/>
        </w:rPr>
        <w:t>S</w:t>
      </w:r>
      <w:r w:rsidR="007C0EE6" w:rsidRPr="003C37FB">
        <w:rPr>
          <w:rFonts w:ascii="Calibri" w:hAnsi="Calibri" w:cs="Calibri"/>
          <w:b/>
          <w:bCs/>
          <w:sz w:val="22"/>
          <w:szCs w:val="22"/>
          <w:lang w:val="en-US"/>
        </w:rPr>
        <w:t>ubject</w:t>
      </w:r>
      <w:r w:rsidRPr="003C37FB">
        <w:rPr>
          <w:rFonts w:ascii="Calibri" w:hAnsi="Calibri" w:cs="Calibri"/>
          <w:b/>
          <w:bCs/>
          <w:sz w:val="22"/>
          <w:szCs w:val="22"/>
          <w:lang w:val="en-US"/>
        </w:rPr>
        <w:t xml:space="preserve"> </w:t>
      </w:r>
    </w:p>
    <w:p w14:paraId="2BAC62CA" w14:textId="70440630" w:rsidR="00250834" w:rsidRDefault="000755CC" w:rsidP="00986897">
      <w:pPr>
        <w:tabs>
          <w:tab w:val="left" w:pos="709"/>
        </w:tabs>
        <w:ind w:left="1134" w:hanging="1134"/>
        <w:jc w:val="both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b/>
          <w:bCs/>
          <w:sz w:val="22"/>
          <w:szCs w:val="22"/>
          <w:lang w:val="en-US"/>
        </w:rPr>
        <w:tab/>
      </w:r>
      <w:r>
        <w:rPr>
          <w:rFonts w:ascii="Calibri" w:hAnsi="Calibri" w:cs="Calibri"/>
          <w:b/>
          <w:bCs/>
          <w:sz w:val="22"/>
          <w:szCs w:val="22"/>
          <w:lang w:val="en-US"/>
        </w:rPr>
        <w:tab/>
      </w:r>
      <w:r>
        <w:rPr>
          <w:rFonts w:ascii="Calibri" w:hAnsi="Calibri" w:cs="Calibri"/>
          <w:b/>
          <w:bCs/>
          <w:sz w:val="22"/>
          <w:szCs w:val="22"/>
          <w:lang w:val="en-US"/>
        </w:rPr>
        <w:tab/>
      </w:r>
      <w:r w:rsidR="00D94D75">
        <w:rPr>
          <w:rFonts w:ascii="Calibri" w:hAnsi="Calibri" w:cs="Calibri"/>
          <w:sz w:val="22"/>
          <w:szCs w:val="22"/>
          <w:lang w:val="en-US"/>
        </w:rPr>
        <w:t>(1)</w:t>
      </w:r>
      <w:r>
        <w:rPr>
          <w:rFonts w:ascii="Calibri" w:hAnsi="Calibri" w:cs="Calibri"/>
          <w:b/>
          <w:bCs/>
          <w:sz w:val="22"/>
          <w:szCs w:val="22"/>
          <w:lang w:val="en-US"/>
        </w:rPr>
        <w:tab/>
      </w:r>
      <w:r w:rsidR="008E55DA">
        <w:rPr>
          <w:rFonts w:ascii="Calibri" w:hAnsi="Calibri" w:cs="Calibri"/>
          <w:sz w:val="22"/>
          <w:szCs w:val="22"/>
          <w:lang w:val="en-US"/>
        </w:rPr>
        <w:t xml:space="preserve">El </w:t>
      </w:r>
      <w:r w:rsidR="00986897">
        <w:rPr>
          <w:rFonts w:ascii="Calibri" w:hAnsi="Calibri" w:cs="Calibri"/>
          <w:sz w:val="22"/>
          <w:szCs w:val="22"/>
          <w:lang w:val="en-US"/>
        </w:rPr>
        <w:tab/>
      </w:r>
      <w:r w:rsidR="00986897">
        <w:rPr>
          <w:rFonts w:ascii="Calibri" w:hAnsi="Calibri" w:cs="Calibri"/>
          <w:sz w:val="22"/>
          <w:szCs w:val="22"/>
          <w:lang w:val="en-US"/>
        </w:rPr>
        <w:tab/>
        <w:t xml:space="preserve">  </w:t>
      </w:r>
      <w:r w:rsidR="00FD5815">
        <w:rPr>
          <w:rFonts w:ascii="Calibri" w:hAnsi="Calibri" w:cs="Calibri"/>
          <w:sz w:val="22"/>
          <w:szCs w:val="22"/>
          <w:lang w:val="en-US"/>
        </w:rPr>
        <w:t xml:space="preserve">  </w:t>
      </w:r>
      <w:r w:rsidR="008E55DA">
        <w:rPr>
          <w:rFonts w:ascii="Calibri" w:hAnsi="Calibri" w:cs="Calibri"/>
          <w:sz w:val="22"/>
          <w:szCs w:val="22"/>
          <w:lang w:val="en-US"/>
        </w:rPr>
        <w:t xml:space="preserve">niño que vino </w:t>
      </w:r>
      <w:r w:rsidR="009A74CF">
        <w:rPr>
          <w:rFonts w:ascii="Calibri" w:hAnsi="Calibri" w:cs="Calibri"/>
          <w:sz w:val="22"/>
          <w:szCs w:val="22"/>
          <w:lang w:val="en-US"/>
        </w:rPr>
        <w:tab/>
      </w:r>
      <w:r w:rsidR="009A74CF">
        <w:rPr>
          <w:rFonts w:ascii="Calibri" w:hAnsi="Calibri" w:cs="Calibri"/>
          <w:sz w:val="22"/>
          <w:szCs w:val="22"/>
          <w:lang w:val="en-US"/>
        </w:rPr>
        <w:tab/>
      </w:r>
      <w:r w:rsidR="009A74CF">
        <w:rPr>
          <w:rFonts w:ascii="Calibri" w:hAnsi="Calibri" w:cs="Calibri"/>
          <w:sz w:val="22"/>
          <w:szCs w:val="22"/>
          <w:lang w:val="en-US"/>
        </w:rPr>
        <w:tab/>
      </w:r>
      <w:r w:rsidR="009A74CF">
        <w:rPr>
          <w:rFonts w:ascii="Calibri" w:hAnsi="Calibri" w:cs="Calibri"/>
          <w:sz w:val="22"/>
          <w:szCs w:val="22"/>
          <w:lang w:val="en-US"/>
        </w:rPr>
        <w:tab/>
      </w:r>
      <w:r w:rsidR="009A74CF">
        <w:rPr>
          <w:rFonts w:ascii="Calibri" w:hAnsi="Calibri" w:cs="Calibri"/>
          <w:sz w:val="22"/>
          <w:szCs w:val="22"/>
          <w:lang w:val="en-US"/>
        </w:rPr>
        <w:tab/>
      </w:r>
      <w:r w:rsidR="009A74CF">
        <w:rPr>
          <w:rFonts w:ascii="Calibri" w:hAnsi="Calibri" w:cs="Calibri"/>
          <w:sz w:val="22"/>
          <w:szCs w:val="22"/>
          <w:lang w:val="en-US"/>
        </w:rPr>
        <w:tab/>
      </w:r>
      <w:r w:rsidR="009A74CF">
        <w:rPr>
          <w:rFonts w:ascii="Calibri" w:hAnsi="Calibri" w:cs="Calibri"/>
          <w:sz w:val="22"/>
          <w:szCs w:val="22"/>
          <w:lang w:val="en-US"/>
        </w:rPr>
        <w:tab/>
      </w:r>
      <w:r w:rsidR="008E55DA">
        <w:rPr>
          <w:rFonts w:ascii="Calibri" w:hAnsi="Calibri" w:cs="Calibri"/>
          <w:sz w:val="22"/>
          <w:szCs w:val="22"/>
          <w:lang w:val="en-US"/>
        </w:rPr>
        <w:t>(</w:t>
      </w:r>
      <w:r w:rsidR="009A74CF">
        <w:rPr>
          <w:rFonts w:ascii="Calibri" w:hAnsi="Calibri" w:cs="Calibri"/>
          <w:i/>
          <w:iCs/>
          <w:sz w:val="22"/>
          <w:szCs w:val="22"/>
          <w:lang w:val="en-US"/>
        </w:rPr>
        <w:t xml:space="preserve">Nueva </w:t>
      </w:r>
      <w:r w:rsidR="009A74CF" w:rsidRPr="009A74CF">
        <w:rPr>
          <w:rFonts w:ascii="Calibri" w:hAnsi="Calibri" w:cs="Calibri"/>
          <w:i/>
          <w:iCs/>
          <w:sz w:val="22"/>
          <w:szCs w:val="22"/>
          <w:lang w:val="en-US"/>
        </w:rPr>
        <w:t>Gramática</w:t>
      </w:r>
      <w:r w:rsidR="009A74CF">
        <w:rPr>
          <w:rFonts w:ascii="Calibri" w:hAnsi="Calibri" w:cs="Calibri"/>
          <w:i/>
          <w:iCs/>
          <w:sz w:val="22"/>
          <w:szCs w:val="22"/>
          <w:lang w:val="en-US"/>
        </w:rPr>
        <w:t xml:space="preserve">, </w:t>
      </w:r>
      <w:r w:rsidR="009A74CF">
        <w:rPr>
          <w:rFonts w:ascii="Calibri" w:hAnsi="Calibri" w:cs="Calibri"/>
          <w:sz w:val="22"/>
          <w:szCs w:val="22"/>
          <w:lang w:val="en-US"/>
        </w:rPr>
        <w:t xml:space="preserve">2009, p. </w:t>
      </w:r>
      <w:r w:rsidR="008E55DA" w:rsidRPr="009A74CF">
        <w:rPr>
          <w:rFonts w:ascii="Calibri" w:hAnsi="Calibri" w:cs="Calibri"/>
          <w:sz w:val="22"/>
          <w:szCs w:val="22"/>
          <w:lang w:val="en-US"/>
        </w:rPr>
        <w:t>51</w:t>
      </w:r>
      <w:r w:rsidR="008E55DA">
        <w:rPr>
          <w:rFonts w:ascii="Calibri" w:hAnsi="Calibri" w:cs="Calibri"/>
          <w:sz w:val="22"/>
          <w:szCs w:val="22"/>
          <w:lang w:val="en-US"/>
        </w:rPr>
        <w:t>)</w:t>
      </w:r>
      <w:r w:rsidR="00105074">
        <w:rPr>
          <w:rFonts w:ascii="Calibri" w:hAnsi="Calibri" w:cs="Calibri"/>
          <w:sz w:val="22"/>
          <w:szCs w:val="22"/>
          <w:lang w:val="en-US"/>
        </w:rPr>
        <w:t xml:space="preserve"> </w:t>
      </w:r>
    </w:p>
    <w:p w14:paraId="36F0DFC6" w14:textId="08FD6895" w:rsidR="00986897" w:rsidRDefault="00986897" w:rsidP="00986897">
      <w:pPr>
        <w:tabs>
          <w:tab w:val="left" w:pos="709"/>
        </w:tabs>
        <w:ind w:left="1134" w:hanging="1134"/>
        <w:jc w:val="both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  <w:lang w:val="en-US"/>
        </w:rPr>
        <w:tab/>
        <w:t>DEF.</w:t>
      </w:r>
      <w:r w:rsidR="00FD5815">
        <w:rPr>
          <w:rFonts w:ascii="Calibri" w:hAnsi="Calibri" w:cs="Calibri"/>
          <w:sz w:val="22"/>
          <w:szCs w:val="22"/>
          <w:lang w:val="en-US"/>
        </w:rPr>
        <w:t>SG.</w:t>
      </w:r>
      <w:r>
        <w:rPr>
          <w:rFonts w:ascii="Calibri" w:hAnsi="Calibri" w:cs="Calibri"/>
          <w:sz w:val="22"/>
          <w:szCs w:val="22"/>
          <w:lang w:val="en-US"/>
        </w:rPr>
        <w:t xml:space="preserve">M  boy </w:t>
      </w:r>
      <w:r w:rsidR="00D94D75">
        <w:rPr>
          <w:rFonts w:ascii="Calibri" w:hAnsi="Calibri" w:cs="Calibri"/>
          <w:sz w:val="22"/>
          <w:szCs w:val="22"/>
          <w:lang w:val="en-US"/>
        </w:rPr>
        <w:t>SUB come.PST.3SG</w:t>
      </w:r>
    </w:p>
    <w:p w14:paraId="3E0925A3" w14:textId="6D52918F" w:rsidR="00D94D75" w:rsidRDefault="00D94D75" w:rsidP="00986897">
      <w:pPr>
        <w:tabs>
          <w:tab w:val="left" w:pos="709"/>
        </w:tabs>
        <w:ind w:left="1134" w:hanging="1134"/>
        <w:jc w:val="both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  <w:lang w:val="en-US"/>
        </w:rPr>
        <w:tab/>
        <w:t>‘The boy that came’</w:t>
      </w:r>
    </w:p>
    <w:p w14:paraId="1C7D6558" w14:textId="646DC0AD" w:rsidR="00250834" w:rsidRDefault="00250834" w:rsidP="00516E46">
      <w:pPr>
        <w:tabs>
          <w:tab w:val="left" w:pos="709"/>
        </w:tabs>
        <w:ind w:left="1134" w:hanging="1134"/>
        <w:jc w:val="both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  <w:lang w:val="en-US"/>
        </w:rPr>
        <w:tab/>
      </w:r>
      <w:r w:rsidRPr="003C37FB">
        <w:rPr>
          <w:rFonts w:ascii="Calibri" w:hAnsi="Calibri" w:cs="Calibri"/>
          <w:b/>
          <w:bCs/>
          <w:sz w:val="22"/>
          <w:szCs w:val="22"/>
          <w:lang w:val="en-US"/>
        </w:rPr>
        <w:t xml:space="preserve">- </w:t>
      </w:r>
      <w:r w:rsidR="00E0531F" w:rsidRPr="003C37FB">
        <w:rPr>
          <w:rFonts w:ascii="Calibri" w:hAnsi="Calibri" w:cs="Calibri"/>
          <w:b/>
          <w:bCs/>
          <w:sz w:val="22"/>
          <w:szCs w:val="22"/>
          <w:lang w:val="en-US"/>
        </w:rPr>
        <w:t>Patient</w:t>
      </w:r>
      <w:r w:rsidRPr="003C37FB">
        <w:rPr>
          <w:rFonts w:ascii="Calibri" w:hAnsi="Calibri" w:cs="Calibri"/>
          <w:b/>
          <w:bCs/>
          <w:sz w:val="22"/>
          <w:szCs w:val="22"/>
          <w:lang w:val="en-US"/>
        </w:rPr>
        <w:t>/</w:t>
      </w:r>
      <w:r w:rsidR="00E0531F" w:rsidRPr="003C37FB">
        <w:rPr>
          <w:rFonts w:ascii="Calibri" w:hAnsi="Calibri" w:cs="Calibri"/>
          <w:b/>
          <w:bCs/>
          <w:sz w:val="22"/>
          <w:szCs w:val="22"/>
          <w:lang w:val="en-US"/>
        </w:rPr>
        <w:t>Not</w:t>
      </w:r>
      <w:r w:rsidRPr="003C37FB">
        <w:rPr>
          <w:rFonts w:ascii="Calibri" w:hAnsi="Calibri" w:cs="Calibri"/>
          <w:b/>
          <w:bCs/>
          <w:sz w:val="22"/>
          <w:szCs w:val="22"/>
          <w:lang w:val="en-US"/>
        </w:rPr>
        <w:t xml:space="preserve"> </w:t>
      </w:r>
      <w:r w:rsidR="00E0531F" w:rsidRPr="003C37FB">
        <w:rPr>
          <w:rFonts w:ascii="Calibri" w:hAnsi="Calibri" w:cs="Calibri"/>
          <w:b/>
          <w:bCs/>
          <w:sz w:val="22"/>
          <w:szCs w:val="22"/>
          <w:lang w:val="en-US"/>
        </w:rPr>
        <w:t>Subject</w:t>
      </w:r>
    </w:p>
    <w:p w14:paraId="0A4CC8E0" w14:textId="5793F645" w:rsidR="007C0EE6" w:rsidRDefault="000755CC" w:rsidP="00986897">
      <w:pPr>
        <w:tabs>
          <w:tab w:val="left" w:pos="709"/>
        </w:tabs>
        <w:ind w:left="1134" w:hanging="1134"/>
        <w:jc w:val="both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b/>
          <w:bCs/>
          <w:sz w:val="22"/>
          <w:szCs w:val="22"/>
          <w:lang w:val="en-US"/>
        </w:rPr>
        <w:tab/>
      </w:r>
      <w:r>
        <w:rPr>
          <w:rFonts w:ascii="Calibri" w:hAnsi="Calibri" w:cs="Calibri"/>
          <w:b/>
          <w:bCs/>
          <w:sz w:val="22"/>
          <w:szCs w:val="22"/>
          <w:lang w:val="en-US"/>
        </w:rPr>
        <w:tab/>
      </w:r>
      <w:r>
        <w:rPr>
          <w:rFonts w:ascii="Calibri" w:hAnsi="Calibri" w:cs="Calibri"/>
          <w:b/>
          <w:bCs/>
          <w:sz w:val="22"/>
          <w:szCs w:val="22"/>
          <w:lang w:val="en-US"/>
        </w:rPr>
        <w:tab/>
      </w:r>
      <w:r w:rsidR="002727D8">
        <w:rPr>
          <w:rFonts w:ascii="Calibri" w:hAnsi="Calibri" w:cs="Calibri"/>
          <w:sz w:val="22"/>
          <w:szCs w:val="22"/>
          <w:lang w:val="en-US"/>
        </w:rPr>
        <w:t>(2)</w:t>
      </w:r>
      <w:r>
        <w:rPr>
          <w:rFonts w:ascii="Calibri" w:hAnsi="Calibri" w:cs="Calibri"/>
          <w:b/>
          <w:bCs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  <w:lang w:val="en-US"/>
        </w:rPr>
        <w:t xml:space="preserve">El </w:t>
      </w:r>
      <w:r w:rsidR="00D94D75">
        <w:rPr>
          <w:rFonts w:ascii="Calibri" w:hAnsi="Calibri" w:cs="Calibri"/>
          <w:sz w:val="22"/>
          <w:szCs w:val="22"/>
          <w:lang w:val="en-US"/>
        </w:rPr>
        <w:tab/>
      </w:r>
      <w:r w:rsidR="00D94D75">
        <w:rPr>
          <w:rFonts w:ascii="Calibri" w:hAnsi="Calibri" w:cs="Calibri"/>
          <w:sz w:val="22"/>
          <w:szCs w:val="22"/>
          <w:lang w:val="en-US"/>
        </w:rPr>
        <w:tab/>
        <w:t xml:space="preserve"> </w:t>
      </w:r>
      <w:r w:rsidR="00FD5815">
        <w:rPr>
          <w:rFonts w:ascii="Calibri" w:hAnsi="Calibri" w:cs="Calibri"/>
          <w:sz w:val="22"/>
          <w:szCs w:val="22"/>
          <w:lang w:val="en-US"/>
        </w:rPr>
        <w:t xml:space="preserve">  </w:t>
      </w:r>
      <w:r>
        <w:rPr>
          <w:rFonts w:ascii="Calibri" w:hAnsi="Calibri" w:cs="Calibri"/>
          <w:sz w:val="22"/>
          <w:szCs w:val="22"/>
          <w:lang w:val="en-US"/>
        </w:rPr>
        <w:t xml:space="preserve">color que te </w:t>
      </w:r>
      <w:r w:rsidR="00D94D75">
        <w:rPr>
          <w:rFonts w:ascii="Calibri" w:hAnsi="Calibri" w:cs="Calibri"/>
          <w:sz w:val="22"/>
          <w:szCs w:val="22"/>
          <w:lang w:val="en-US"/>
        </w:rPr>
        <w:tab/>
      </w:r>
      <w:r w:rsidR="00D94D75">
        <w:rPr>
          <w:rFonts w:ascii="Calibri" w:hAnsi="Calibri" w:cs="Calibri"/>
          <w:sz w:val="22"/>
          <w:szCs w:val="22"/>
          <w:lang w:val="en-US"/>
        </w:rPr>
        <w:tab/>
        <w:t xml:space="preserve"> </w:t>
      </w:r>
      <w:r>
        <w:rPr>
          <w:rFonts w:ascii="Calibri" w:hAnsi="Calibri" w:cs="Calibri"/>
          <w:sz w:val="22"/>
          <w:szCs w:val="22"/>
          <w:lang w:val="en-US"/>
        </w:rPr>
        <w:t>gust</w:t>
      </w:r>
      <w:r w:rsidR="00D94D75">
        <w:rPr>
          <w:rFonts w:ascii="Calibri" w:hAnsi="Calibri" w:cs="Calibri"/>
          <w:sz w:val="22"/>
          <w:szCs w:val="22"/>
          <w:lang w:val="en-US"/>
        </w:rPr>
        <w:t>-</w:t>
      </w:r>
      <w:r>
        <w:rPr>
          <w:rFonts w:ascii="Calibri" w:hAnsi="Calibri" w:cs="Calibri"/>
          <w:sz w:val="22"/>
          <w:szCs w:val="22"/>
          <w:lang w:val="en-US"/>
        </w:rPr>
        <w:t xml:space="preserve">a </w:t>
      </w:r>
      <w:r w:rsidR="009A74CF">
        <w:rPr>
          <w:rFonts w:ascii="Calibri" w:hAnsi="Calibri" w:cs="Calibri"/>
          <w:sz w:val="22"/>
          <w:szCs w:val="22"/>
          <w:lang w:val="en-US"/>
        </w:rPr>
        <w:tab/>
      </w:r>
      <w:r w:rsidR="009A74CF">
        <w:rPr>
          <w:rFonts w:ascii="Calibri" w:hAnsi="Calibri" w:cs="Calibri"/>
          <w:sz w:val="22"/>
          <w:szCs w:val="22"/>
          <w:lang w:val="en-US"/>
        </w:rPr>
        <w:tab/>
      </w:r>
      <w:r w:rsidR="009A74CF">
        <w:rPr>
          <w:rFonts w:ascii="Calibri" w:hAnsi="Calibri" w:cs="Calibri"/>
          <w:sz w:val="22"/>
          <w:szCs w:val="22"/>
          <w:lang w:val="en-US"/>
        </w:rPr>
        <w:tab/>
      </w:r>
      <w:r w:rsidR="009A74CF">
        <w:rPr>
          <w:rFonts w:ascii="Calibri" w:hAnsi="Calibri" w:cs="Calibri"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  <w:lang w:val="en-US"/>
        </w:rPr>
        <w:t>(</w:t>
      </w:r>
      <w:r w:rsidR="009A74CF">
        <w:rPr>
          <w:rFonts w:ascii="Calibri" w:hAnsi="Calibri" w:cs="Calibri"/>
          <w:i/>
          <w:iCs/>
          <w:sz w:val="22"/>
          <w:szCs w:val="22"/>
          <w:lang w:val="en-US"/>
        </w:rPr>
        <w:t>Nueva Gramática</w:t>
      </w:r>
      <w:r w:rsidR="009A74CF">
        <w:rPr>
          <w:rFonts w:ascii="Calibri" w:hAnsi="Calibri" w:cs="Calibri"/>
          <w:sz w:val="22"/>
          <w:szCs w:val="22"/>
          <w:lang w:val="en-US"/>
        </w:rPr>
        <w:t xml:space="preserve">, 2009, p. </w:t>
      </w:r>
      <w:r>
        <w:rPr>
          <w:rFonts w:ascii="Calibri" w:hAnsi="Calibri" w:cs="Calibri"/>
          <w:sz w:val="22"/>
          <w:szCs w:val="22"/>
          <w:lang w:val="en-US"/>
        </w:rPr>
        <w:t>76)</w:t>
      </w:r>
    </w:p>
    <w:p w14:paraId="285EFE29" w14:textId="4C41FB88" w:rsidR="00D94D75" w:rsidRDefault="00D94D75" w:rsidP="00986897">
      <w:pPr>
        <w:tabs>
          <w:tab w:val="left" w:pos="709"/>
        </w:tabs>
        <w:ind w:left="1134" w:hanging="1134"/>
        <w:jc w:val="both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  <w:lang w:val="en-US"/>
        </w:rPr>
        <w:tab/>
        <w:t>DEF.</w:t>
      </w:r>
      <w:r w:rsidR="00FD5815">
        <w:rPr>
          <w:rFonts w:ascii="Calibri" w:hAnsi="Calibri" w:cs="Calibri"/>
          <w:sz w:val="22"/>
          <w:szCs w:val="22"/>
          <w:lang w:val="en-US"/>
        </w:rPr>
        <w:t>SG.</w:t>
      </w:r>
      <w:r>
        <w:rPr>
          <w:rFonts w:ascii="Calibri" w:hAnsi="Calibri" w:cs="Calibri"/>
          <w:sz w:val="22"/>
          <w:szCs w:val="22"/>
          <w:lang w:val="en-US"/>
        </w:rPr>
        <w:t>M color SUB 2SG.DAT please-PRS</w:t>
      </w:r>
      <w:r w:rsidR="00362D1F">
        <w:rPr>
          <w:rFonts w:ascii="Calibri" w:hAnsi="Calibri" w:cs="Calibri"/>
          <w:sz w:val="22"/>
          <w:szCs w:val="22"/>
          <w:lang w:val="en-US"/>
        </w:rPr>
        <w:t>.3SG</w:t>
      </w:r>
    </w:p>
    <w:p w14:paraId="081ACEEC" w14:textId="625B8CCE" w:rsidR="00D94D75" w:rsidRDefault="00D94D75" w:rsidP="00986897">
      <w:pPr>
        <w:tabs>
          <w:tab w:val="left" w:pos="709"/>
        </w:tabs>
        <w:ind w:left="1134" w:hanging="1134"/>
        <w:jc w:val="both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  <w:lang w:val="en-US"/>
        </w:rPr>
        <w:tab/>
        <w:t>‘The color that you like’</w:t>
      </w:r>
    </w:p>
    <w:p w14:paraId="6D35AF92" w14:textId="473D48D2" w:rsidR="009A74CF" w:rsidRDefault="009A74CF" w:rsidP="00986897">
      <w:pPr>
        <w:tabs>
          <w:tab w:val="left" w:pos="709"/>
        </w:tabs>
        <w:ind w:left="1134" w:hanging="1134"/>
        <w:jc w:val="both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ab/>
      </w:r>
    </w:p>
    <w:p w14:paraId="151F69B9" w14:textId="2BA828D8" w:rsidR="009A74CF" w:rsidRDefault="009A74CF" w:rsidP="00986897">
      <w:pPr>
        <w:tabs>
          <w:tab w:val="left" w:pos="709"/>
        </w:tabs>
        <w:ind w:left="1134" w:hanging="1134"/>
        <w:jc w:val="both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  <w:lang w:val="en-US"/>
        </w:rPr>
        <w:tab/>
        <w:t>Further to the right of the accessibility hierarchy, relative pronouns are required (see strategy 2).</w:t>
      </w:r>
    </w:p>
    <w:p w14:paraId="6C5ECD86" w14:textId="64E1D50F" w:rsidR="000755CC" w:rsidRDefault="000755CC" w:rsidP="00516E46">
      <w:pPr>
        <w:tabs>
          <w:tab w:val="left" w:pos="709"/>
        </w:tabs>
        <w:ind w:left="1134" w:hanging="1134"/>
        <w:jc w:val="both"/>
        <w:rPr>
          <w:rFonts w:ascii="Calibri" w:eastAsia="PMingLiU" w:hAnsi="Calibri" w:cs="Calibri"/>
          <w:sz w:val="22"/>
          <w:szCs w:val="22"/>
          <w:lang w:val="en-US" w:eastAsia="zh-TW" w:bidi="ar-SA"/>
        </w:rPr>
      </w:pPr>
      <w:r>
        <w:rPr>
          <w:rFonts w:ascii="Calibri" w:hAnsi="Calibri" w:cs="Calibri"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  <w:lang w:val="en-US"/>
        </w:rPr>
        <w:tab/>
      </w:r>
    </w:p>
    <w:p w14:paraId="58472A62" w14:textId="3309F1FB" w:rsidR="007C0EE6" w:rsidRDefault="007C0EE6" w:rsidP="00910492">
      <w:pPr>
        <w:pStyle w:val="Hangingindent"/>
        <w:tabs>
          <w:tab w:val="left" w:pos="709"/>
        </w:tabs>
        <w:ind w:left="1134" w:hanging="1134"/>
        <w:rPr>
          <w:rFonts w:ascii="Calibri" w:eastAsia="PMingLiU" w:hAnsi="Calibri" w:cs="Calibri"/>
          <w:sz w:val="22"/>
          <w:szCs w:val="22"/>
          <w:lang w:val="en-US" w:eastAsia="zh-TW" w:bidi="ar-SA"/>
        </w:rPr>
      </w:pPr>
      <w:r>
        <w:rPr>
          <w:rFonts w:ascii="Calibri" w:eastAsia="PMingLiU" w:hAnsi="Calibri" w:cs="Calibri"/>
          <w:sz w:val="22"/>
          <w:szCs w:val="22"/>
          <w:lang w:val="en-US" w:eastAsia="zh-TW" w:bidi="ar-SA"/>
        </w:rPr>
        <w:t>5.</w:t>
      </w:r>
      <w:r>
        <w:rPr>
          <w:rFonts w:ascii="Calibri" w:eastAsia="PMingLiU" w:hAnsi="Calibri" w:cs="Calibri"/>
          <w:sz w:val="22"/>
          <w:szCs w:val="22"/>
          <w:lang w:val="en-US" w:eastAsia="zh-TW" w:bidi="ar-SA"/>
        </w:rPr>
        <w:tab/>
        <w:t xml:space="preserve">Strategy 2 and </w:t>
      </w:r>
      <w:r w:rsidR="00516E46">
        <w:rPr>
          <w:rFonts w:ascii="Calibri" w:eastAsia="PMingLiU" w:hAnsi="Calibri" w:cs="Calibri"/>
          <w:sz w:val="22"/>
          <w:szCs w:val="22"/>
          <w:lang w:val="en-US" w:eastAsia="zh-TW" w:bidi="ar-SA"/>
        </w:rPr>
        <w:t xml:space="preserve">its </w:t>
      </w:r>
      <w:r>
        <w:rPr>
          <w:rFonts w:ascii="Calibri" w:eastAsia="PMingLiU" w:hAnsi="Calibri" w:cs="Calibri"/>
          <w:sz w:val="22"/>
          <w:szCs w:val="22"/>
          <w:lang w:val="en-US" w:eastAsia="zh-TW" w:bidi="ar-SA"/>
        </w:rPr>
        <w:t>uses</w:t>
      </w:r>
    </w:p>
    <w:p w14:paraId="124BE4FF" w14:textId="77777777" w:rsidR="008E55DA" w:rsidRDefault="00516E46" w:rsidP="008E55DA">
      <w:pPr>
        <w:pStyle w:val="Hangingindent"/>
        <w:tabs>
          <w:tab w:val="left" w:pos="709"/>
        </w:tabs>
        <w:ind w:left="1134" w:hanging="1134"/>
        <w:rPr>
          <w:rFonts w:ascii="Calibri" w:eastAsia="PMingLiU" w:hAnsi="Calibri" w:cs="Calibri"/>
          <w:sz w:val="22"/>
          <w:szCs w:val="22"/>
          <w:lang w:val="en-US" w:eastAsia="zh-TW" w:bidi="ar-SA"/>
        </w:rPr>
      </w:pPr>
      <w:r>
        <w:rPr>
          <w:rFonts w:ascii="Calibri" w:eastAsia="PMingLiU" w:hAnsi="Calibri" w:cs="Calibri"/>
          <w:sz w:val="22"/>
          <w:szCs w:val="22"/>
          <w:lang w:val="en-US" w:eastAsia="zh-TW" w:bidi="ar-SA"/>
        </w:rPr>
        <w:tab/>
      </w:r>
      <w:r w:rsidR="008E55DA">
        <w:rPr>
          <w:rFonts w:ascii="Calibri" w:eastAsia="PMingLiU" w:hAnsi="Calibri" w:cs="Calibri"/>
          <w:sz w:val="22"/>
          <w:szCs w:val="22"/>
          <w:lang w:val="en-US" w:eastAsia="zh-TW" w:bidi="ar-SA"/>
        </w:rPr>
        <w:t>a.</w:t>
      </w:r>
      <w:r w:rsidR="008E55DA">
        <w:rPr>
          <w:rFonts w:ascii="Calibri" w:eastAsia="PMingLiU" w:hAnsi="Calibri" w:cs="Calibri"/>
          <w:sz w:val="22"/>
          <w:szCs w:val="22"/>
          <w:lang w:val="en-US" w:eastAsia="zh-TW" w:bidi="ar-SA"/>
        </w:rPr>
        <w:tab/>
        <w:t>Is the relative clause finite or non-finite?</w:t>
      </w:r>
    </w:p>
    <w:p w14:paraId="049CD4AB" w14:textId="77777777" w:rsidR="008E55DA" w:rsidRDefault="008E55DA" w:rsidP="008E55DA">
      <w:pPr>
        <w:pStyle w:val="Hangingindent"/>
        <w:tabs>
          <w:tab w:val="left" w:pos="709"/>
        </w:tabs>
        <w:ind w:left="1134" w:hanging="1134"/>
        <w:rPr>
          <w:rFonts w:ascii="Calibri" w:eastAsia="PMingLiU" w:hAnsi="Calibri" w:cs="Calibri"/>
          <w:sz w:val="22"/>
          <w:szCs w:val="22"/>
          <w:lang w:val="en-US" w:eastAsia="zh-TW" w:bidi="ar-SA"/>
        </w:rPr>
      </w:pPr>
      <w:r>
        <w:rPr>
          <w:rFonts w:ascii="Calibri" w:eastAsia="PMingLiU" w:hAnsi="Calibri" w:cs="Calibri"/>
          <w:sz w:val="22"/>
          <w:szCs w:val="22"/>
          <w:lang w:val="en-US" w:eastAsia="zh-TW" w:bidi="ar-SA"/>
        </w:rPr>
        <w:tab/>
      </w:r>
      <w:r>
        <w:rPr>
          <w:rFonts w:ascii="Calibri" w:eastAsia="PMingLiU" w:hAnsi="Calibri" w:cs="Calibri"/>
          <w:sz w:val="22"/>
          <w:szCs w:val="22"/>
          <w:lang w:val="en-US" w:eastAsia="zh-TW" w:bidi="ar-SA"/>
        </w:rPr>
        <w:tab/>
        <w:t>Finite</w:t>
      </w:r>
    </w:p>
    <w:p w14:paraId="0F976948" w14:textId="77777777" w:rsidR="008E55DA" w:rsidRDefault="008E55DA" w:rsidP="008E55DA">
      <w:pPr>
        <w:tabs>
          <w:tab w:val="left" w:pos="709"/>
        </w:tabs>
        <w:ind w:left="1134" w:hanging="1134"/>
        <w:jc w:val="both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eastAsia="PMingLiU" w:hAnsi="Calibri" w:cs="Calibri"/>
          <w:sz w:val="22"/>
          <w:szCs w:val="22"/>
          <w:lang w:val="en-US" w:eastAsia="zh-TW" w:bidi="ar-SA"/>
        </w:rPr>
        <w:tab/>
        <w:t>b.</w:t>
      </w:r>
      <w:r>
        <w:rPr>
          <w:rFonts w:ascii="Calibri" w:eastAsia="PMingLiU" w:hAnsi="Calibri" w:cs="Calibri"/>
          <w:sz w:val="22"/>
          <w:szCs w:val="22"/>
          <w:lang w:val="en-US" w:eastAsia="zh-TW" w:bidi="ar-SA"/>
        </w:rPr>
        <w:tab/>
        <w:t>What is the f</w:t>
      </w:r>
      <w:r>
        <w:rPr>
          <w:rFonts w:ascii="Calibri" w:hAnsi="Calibri" w:cs="Calibri"/>
          <w:sz w:val="22"/>
          <w:szCs w:val="22"/>
          <w:lang w:val="en-US"/>
        </w:rPr>
        <w:t>orm of the relativized NP within the relative clause (gapping, pronoun retention, relative pronoun, non-reduction)?</w:t>
      </w:r>
    </w:p>
    <w:p w14:paraId="3EAEBBBC" w14:textId="6E1EB54E" w:rsidR="008E55DA" w:rsidRDefault="008E55DA" w:rsidP="008E55DA">
      <w:pPr>
        <w:tabs>
          <w:tab w:val="left" w:pos="709"/>
        </w:tabs>
        <w:ind w:left="1134" w:hanging="1134"/>
        <w:jc w:val="both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  <w:lang w:val="en-US"/>
        </w:rPr>
        <w:tab/>
        <w:t>Relative pronoun</w:t>
      </w:r>
    </w:p>
    <w:p w14:paraId="5064E733" w14:textId="77777777" w:rsidR="008E55DA" w:rsidRDefault="008E55DA" w:rsidP="008E55DA">
      <w:pPr>
        <w:tabs>
          <w:tab w:val="left" w:pos="709"/>
        </w:tabs>
        <w:ind w:left="1134" w:hanging="1134"/>
        <w:jc w:val="both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ab/>
        <w:t>c.</w:t>
      </w:r>
      <w:r>
        <w:rPr>
          <w:rFonts w:ascii="Calibri" w:hAnsi="Calibri" w:cs="Calibri"/>
          <w:sz w:val="22"/>
          <w:szCs w:val="22"/>
          <w:lang w:val="en-US"/>
        </w:rPr>
        <w:tab/>
        <w:t>Is a subordinator used? (NB a relative pronoun does not count as a subordinator!)</w:t>
      </w:r>
    </w:p>
    <w:p w14:paraId="4A066971" w14:textId="6E47ECEE" w:rsidR="008E55DA" w:rsidRDefault="008E55DA" w:rsidP="008E55DA">
      <w:pPr>
        <w:tabs>
          <w:tab w:val="left" w:pos="709"/>
        </w:tabs>
        <w:ind w:left="1134" w:hanging="1134"/>
        <w:jc w:val="both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  <w:lang w:val="en-US"/>
        </w:rPr>
        <w:tab/>
        <w:t>No</w:t>
      </w:r>
    </w:p>
    <w:p w14:paraId="7307ECB0" w14:textId="77777777" w:rsidR="008E55DA" w:rsidRDefault="008E55DA" w:rsidP="008E55DA">
      <w:pPr>
        <w:tabs>
          <w:tab w:val="left" w:pos="709"/>
        </w:tabs>
        <w:ind w:left="1134" w:hanging="1134"/>
        <w:jc w:val="both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eastAsia="PMingLiU" w:hAnsi="Calibri" w:cs="Calibri"/>
          <w:sz w:val="22"/>
          <w:szCs w:val="22"/>
          <w:lang w:val="en-US" w:eastAsia="zh-TW" w:bidi="ar-SA"/>
        </w:rPr>
        <w:tab/>
        <w:t>d.</w:t>
      </w:r>
      <w:r>
        <w:rPr>
          <w:rFonts w:ascii="Calibri" w:eastAsia="PMingLiU" w:hAnsi="Calibri" w:cs="Calibri"/>
          <w:sz w:val="22"/>
          <w:szCs w:val="22"/>
          <w:lang w:val="en-US" w:eastAsia="zh-TW" w:bidi="ar-SA"/>
        </w:rPr>
        <w:tab/>
        <w:t>What is the p</w:t>
      </w:r>
      <w:r>
        <w:rPr>
          <w:rFonts w:ascii="Calibri" w:hAnsi="Calibri" w:cs="Calibri"/>
          <w:sz w:val="22"/>
          <w:szCs w:val="22"/>
          <w:lang w:val="en-US"/>
        </w:rPr>
        <w:t>osition of the relative clause with respect to the head (prenominal, postnominal, circumnominal)?</w:t>
      </w:r>
    </w:p>
    <w:p w14:paraId="12101793" w14:textId="77777777" w:rsidR="008E55DA" w:rsidRDefault="008E55DA" w:rsidP="008E55DA">
      <w:pPr>
        <w:tabs>
          <w:tab w:val="left" w:pos="709"/>
        </w:tabs>
        <w:ind w:left="1134" w:hanging="1134"/>
        <w:jc w:val="both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  <w:lang w:val="en-US"/>
        </w:rPr>
        <w:tab/>
        <w:t>Postnominal</w:t>
      </w:r>
    </w:p>
    <w:p w14:paraId="0E650ACB" w14:textId="77777777" w:rsidR="008E55DA" w:rsidRDefault="008E55DA" w:rsidP="008E55DA">
      <w:pPr>
        <w:tabs>
          <w:tab w:val="left" w:pos="709"/>
        </w:tabs>
        <w:ind w:left="1134" w:hanging="1134"/>
        <w:jc w:val="both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eastAsia="PMingLiU" w:hAnsi="Calibri" w:cs="Calibri"/>
          <w:sz w:val="22"/>
          <w:szCs w:val="22"/>
          <w:lang w:val="en-US" w:eastAsia="zh-TW" w:bidi="ar-SA"/>
        </w:rPr>
        <w:tab/>
        <w:t>e.</w:t>
      </w:r>
      <w:r>
        <w:rPr>
          <w:rFonts w:ascii="Calibri" w:eastAsia="PMingLiU" w:hAnsi="Calibri" w:cs="Calibri"/>
          <w:sz w:val="22"/>
          <w:szCs w:val="22"/>
          <w:lang w:val="en-US" w:eastAsia="zh-TW" w:bidi="ar-SA"/>
        </w:rPr>
        <w:tab/>
        <w:t xml:space="preserve">For this strategy, </w:t>
      </w:r>
      <w:r>
        <w:rPr>
          <w:rFonts w:ascii="Calibri" w:hAnsi="Calibri" w:cs="Calibri"/>
          <w:sz w:val="22"/>
          <w:szCs w:val="22"/>
          <w:lang w:val="en-US"/>
        </w:rPr>
        <w:t>what are the functions the head noun may have within the relative clause?</w:t>
      </w:r>
    </w:p>
    <w:p w14:paraId="1E8250A5" w14:textId="6A01D5F7" w:rsidR="008E55DA" w:rsidRDefault="008E55DA" w:rsidP="008E55DA">
      <w:pPr>
        <w:tabs>
          <w:tab w:val="left" w:pos="709"/>
        </w:tabs>
        <w:ind w:left="1134" w:hanging="1134"/>
        <w:jc w:val="both"/>
        <w:rPr>
          <w:rFonts w:ascii="Calibri" w:hAnsi="Calibri" w:cs="Calibri"/>
          <w:b/>
          <w:bCs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  <w:lang w:val="en-US"/>
        </w:rPr>
        <w:tab/>
      </w:r>
      <w:r w:rsidRPr="008E55DA">
        <w:rPr>
          <w:rFonts w:ascii="Calibri" w:hAnsi="Calibri" w:cs="Calibri"/>
          <w:b/>
          <w:bCs/>
          <w:sz w:val="22"/>
          <w:szCs w:val="22"/>
          <w:lang w:val="en-US"/>
        </w:rPr>
        <w:t xml:space="preserve">- Subject </w:t>
      </w:r>
    </w:p>
    <w:p w14:paraId="439312FC" w14:textId="62702B30" w:rsidR="008E55DA" w:rsidRPr="009A74CF" w:rsidRDefault="000335BC" w:rsidP="00986897">
      <w:pPr>
        <w:tabs>
          <w:tab w:val="left" w:pos="709"/>
        </w:tabs>
        <w:ind w:left="1134" w:hanging="1134"/>
        <w:jc w:val="both"/>
        <w:rPr>
          <w:rFonts w:ascii="Calibri" w:hAnsi="Calibri" w:cs="Calibri"/>
          <w:i/>
          <w:iCs/>
          <w:sz w:val="22"/>
          <w:szCs w:val="22"/>
          <w:lang w:val="en-US"/>
        </w:rPr>
      </w:pPr>
      <w:r>
        <w:rPr>
          <w:rFonts w:ascii="Calibri" w:hAnsi="Calibri" w:cs="Calibri"/>
          <w:b/>
          <w:bCs/>
          <w:sz w:val="22"/>
          <w:szCs w:val="22"/>
          <w:lang w:val="en-US"/>
        </w:rPr>
        <w:tab/>
      </w:r>
      <w:r>
        <w:rPr>
          <w:rFonts w:ascii="Calibri" w:hAnsi="Calibri" w:cs="Calibri"/>
          <w:b/>
          <w:bCs/>
          <w:sz w:val="22"/>
          <w:szCs w:val="22"/>
          <w:lang w:val="en-US"/>
        </w:rPr>
        <w:tab/>
      </w:r>
      <w:r>
        <w:rPr>
          <w:rFonts w:ascii="Calibri" w:hAnsi="Calibri" w:cs="Calibri"/>
          <w:b/>
          <w:bCs/>
          <w:sz w:val="22"/>
          <w:szCs w:val="22"/>
          <w:lang w:val="en-US"/>
        </w:rPr>
        <w:tab/>
      </w:r>
      <w:r w:rsidR="00E323AB">
        <w:rPr>
          <w:rFonts w:ascii="Calibri" w:hAnsi="Calibri" w:cs="Calibri"/>
          <w:sz w:val="22"/>
          <w:szCs w:val="22"/>
          <w:lang w:val="en-US"/>
        </w:rPr>
        <w:t>(3)</w:t>
      </w:r>
      <w:r>
        <w:rPr>
          <w:rFonts w:ascii="Calibri" w:hAnsi="Calibri" w:cs="Calibri"/>
          <w:b/>
          <w:bCs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  <w:lang w:val="en-US"/>
        </w:rPr>
        <w:t xml:space="preserve">*El </w:t>
      </w:r>
      <w:r w:rsidR="00A33152">
        <w:rPr>
          <w:rFonts w:ascii="Calibri" w:hAnsi="Calibri" w:cs="Calibri"/>
          <w:sz w:val="22"/>
          <w:szCs w:val="22"/>
          <w:lang w:val="en-US"/>
        </w:rPr>
        <w:tab/>
        <w:t xml:space="preserve"> </w:t>
      </w:r>
      <w:r w:rsidR="00FD5815">
        <w:rPr>
          <w:rFonts w:ascii="Calibri" w:hAnsi="Calibri" w:cs="Calibri"/>
          <w:sz w:val="22"/>
          <w:szCs w:val="22"/>
          <w:lang w:val="en-US"/>
        </w:rPr>
        <w:t xml:space="preserve">   </w:t>
      </w:r>
      <w:r>
        <w:rPr>
          <w:rFonts w:ascii="Calibri" w:hAnsi="Calibri" w:cs="Calibri"/>
          <w:sz w:val="22"/>
          <w:szCs w:val="22"/>
          <w:lang w:val="en-US"/>
        </w:rPr>
        <w:t>hombre {quien/el cual} dij</w:t>
      </w:r>
      <w:r w:rsidR="001C6276">
        <w:rPr>
          <w:rFonts w:ascii="Calibri" w:hAnsi="Calibri" w:cs="Calibri"/>
          <w:sz w:val="22"/>
          <w:szCs w:val="22"/>
          <w:lang w:val="en-US"/>
        </w:rPr>
        <w:t>-</w:t>
      </w:r>
      <w:r>
        <w:rPr>
          <w:rFonts w:ascii="Calibri" w:hAnsi="Calibri" w:cs="Calibri"/>
          <w:sz w:val="22"/>
          <w:szCs w:val="22"/>
          <w:lang w:val="en-US"/>
        </w:rPr>
        <w:t xml:space="preserve">o </w:t>
      </w:r>
      <w:r w:rsidR="001C6276">
        <w:rPr>
          <w:rFonts w:ascii="Calibri" w:hAnsi="Calibri" w:cs="Calibri"/>
          <w:sz w:val="22"/>
          <w:szCs w:val="22"/>
          <w:lang w:val="en-US"/>
        </w:rPr>
        <w:t xml:space="preserve"> </w:t>
      </w:r>
      <w:r w:rsidR="001C6276">
        <w:rPr>
          <w:rFonts w:ascii="Calibri" w:hAnsi="Calibri" w:cs="Calibri"/>
          <w:sz w:val="22"/>
          <w:szCs w:val="22"/>
          <w:lang w:val="en-US"/>
        </w:rPr>
        <w:tab/>
      </w:r>
      <w:r w:rsidR="001C6276">
        <w:rPr>
          <w:rFonts w:ascii="Calibri" w:hAnsi="Calibri" w:cs="Calibri"/>
          <w:sz w:val="22"/>
          <w:szCs w:val="22"/>
          <w:lang w:val="en-US"/>
        </w:rPr>
        <w:tab/>
      </w:r>
      <w:r w:rsidR="00A942F3">
        <w:rPr>
          <w:rFonts w:ascii="Calibri" w:hAnsi="Calibri" w:cs="Calibri"/>
          <w:sz w:val="22"/>
          <w:szCs w:val="22"/>
          <w:lang w:val="en-US"/>
        </w:rPr>
        <w:t xml:space="preserve"> </w:t>
      </w:r>
      <w:r>
        <w:rPr>
          <w:rFonts w:ascii="Calibri" w:hAnsi="Calibri" w:cs="Calibri"/>
          <w:sz w:val="22"/>
          <w:szCs w:val="22"/>
          <w:lang w:val="en-US"/>
        </w:rPr>
        <w:t>eso mint</w:t>
      </w:r>
      <w:r w:rsidR="001C6276">
        <w:rPr>
          <w:rFonts w:ascii="Calibri" w:hAnsi="Calibri" w:cs="Calibri"/>
          <w:sz w:val="22"/>
          <w:szCs w:val="22"/>
          <w:lang w:val="en-US"/>
        </w:rPr>
        <w:t>-</w:t>
      </w:r>
      <w:r>
        <w:rPr>
          <w:rFonts w:ascii="Calibri" w:hAnsi="Calibri" w:cs="Calibri"/>
          <w:sz w:val="22"/>
          <w:szCs w:val="22"/>
          <w:lang w:val="en-US"/>
        </w:rPr>
        <w:t>ió</w:t>
      </w:r>
      <w:r w:rsidR="001C6276">
        <w:rPr>
          <w:rFonts w:ascii="Calibri" w:hAnsi="Calibri" w:cs="Calibri"/>
          <w:sz w:val="22"/>
          <w:szCs w:val="22"/>
          <w:lang w:val="en-US"/>
        </w:rPr>
        <w:t>.</w:t>
      </w:r>
      <w:r w:rsidR="009A74CF">
        <w:rPr>
          <w:rFonts w:ascii="Calibri" w:hAnsi="Calibri" w:cs="Calibri"/>
          <w:sz w:val="22"/>
          <w:szCs w:val="22"/>
          <w:lang w:val="en-US"/>
        </w:rPr>
        <w:tab/>
      </w:r>
      <w:r w:rsidR="009A74CF">
        <w:rPr>
          <w:rFonts w:ascii="Calibri" w:hAnsi="Calibri" w:cs="Calibri"/>
          <w:sz w:val="22"/>
          <w:szCs w:val="22"/>
          <w:lang w:val="en-US"/>
        </w:rPr>
        <w:tab/>
        <w:t>(</w:t>
      </w:r>
      <w:r w:rsidR="009A74CF">
        <w:rPr>
          <w:rFonts w:ascii="Calibri" w:hAnsi="Calibri" w:cs="Calibri"/>
          <w:i/>
          <w:iCs/>
          <w:sz w:val="22"/>
          <w:szCs w:val="22"/>
          <w:lang w:val="en-US"/>
        </w:rPr>
        <w:t>Enciclopedia de</w:t>
      </w:r>
    </w:p>
    <w:p w14:paraId="53BC16CD" w14:textId="557D4495" w:rsidR="001A6CDD" w:rsidRPr="009A74CF" w:rsidRDefault="001A6CDD" w:rsidP="00986897">
      <w:pPr>
        <w:tabs>
          <w:tab w:val="left" w:pos="709"/>
        </w:tabs>
        <w:ind w:left="1134" w:hanging="1134"/>
        <w:jc w:val="both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  <w:lang w:val="en-US"/>
        </w:rPr>
        <w:tab/>
        <w:t xml:space="preserve"> DE</w:t>
      </w:r>
      <w:r w:rsidR="00A33152">
        <w:rPr>
          <w:rFonts w:ascii="Calibri" w:hAnsi="Calibri" w:cs="Calibri"/>
          <w:sz w:val="22"/>
          <w:szCs w:val="22"/>
          <w:lang w:val="en-US"/>
        </w:rPr>
        <w:t>F.</w:t>
      </w:r>
      <w:r w:rsidR="00FD5815">
        <w:rPr>
          <w:rFonts w:ascii="Calibri" w:hAnsi="Calibri" w:cs="Calibri"/>
          <w:sz w:val="22"/>
          <w:szCs w:val="22"/>
          <w:lang w:val="en-US"/>
        </w:rPr>
        <w:t>SG.</w:t>
      </w:r>
      <w:r w:rsidR="00A33152">
        <w:rPr>
          <w:rFonts w:ascii="Calibri" w:hAnsi="Calibri" w:cs="Calibri"/>
          <w:sz w:val="22"/>
          <w:szCs w:val="22"/>
          <w:lang w:val="en-US"/>
        </w:rPr>
        <w:t>M man</w:t>
      </w:r>
      <w:r w:rsidR="00A33152">
        <w:rPr>
          <w:rFonts w:ascii="Calibri" w:hAnsi="Calibri" w:cs="Calibri"/>
          <w:sz w:val="22"/>
          <w:szCs w:val="22"/>
          <w:lang w:val="en-US"/>
        </w:rPr>
        <w:tab/>
      </w:r>
      <w:r w:rsidR="00A33152">
        <w:rPr>
          <w:rFonts w:ascii="Calibri" w:hAnsi="Calibri" w:cs="Calibri"/>
          <w:sz w:val="22"/>
          <w:szCs w:val="22"/>
          <w:lang w:val="en-US"/>
        </w:rPr>
        <w:tab/>
        <w:t xml:space="preserve"> who</w:t>
      </w:r>
      <w:r w:rsidR="00A33152">
        <w:rPr>
          <w:rFonts w:ascii="Calibri" w:hAnsi="Calibri" w:cs="Calibri"/>
          <w:sz w:val="22"/>
          <w:szCs w:val="22"/>
          <w:lang w:val="en-US"/>
        </w:rPr>
        <w:tab/>
        <w:t xml:space="preserve"> which </w:t>
      </w:r>
      <w:r w:rsidR="001C6276">
        <w:rPr>
          <w:rFonts w:ascii="Calibri" w:hAnsi="Calibri" w:cs="Calibri"/>
          <w:sz w:val="22"/>
          <w:szCs w:val="22"/>
          <w:lang w:val="en-US"/>
        </w:rPr>
        <w:t xml:space="preserve"> say.PST-3SG  that lie-PST.3SG</w:t>
      </w:r>
      <w:r w:rsidR="009A74CF">
        <w:rPr>
          <w:rFonts w:ascii="Calibri" w:hAnsi="Calibri" w:cs="Calibri"/>
          <w:sz w:val="22"/>
          <w:szCs w:val="22"/>
          <w:lang w:val="en-US"/>
        </w:rPr>
        <w:tab/>
      </w:r>
      <w:r w:rsidR="009A74CF">
        <w:rPr>
          <w:rFonts w:ascii="Calibri" w:hAnsi="Calibri" w:cs="Calibri"/>
          <w:i/>
          <w:iCs/>
          <w:sz w:val="22"/>
          <w:szCs w:val="22"/>
          <w:lang w:val="en-US"/>
        </w:rPr>
        <w:t>Lingüística</w:t>
      </w:r>
      <w:r w:rsidR="009A74CF">
        <w:rPr>
          <w:rFonts w:ascii="Calibri" w:hAnsi="Calibri" w:cs="Calibri"/>
          <w:sz w:val="22"/>
          <w:szCs w:val="22"/>
          <w:lang w:val="en-US"/>
        </w:rPr>
        <w:t>, 2016, p. 732)</w:t>
      </w:r>
    </w:p>
    <w:p w14:paraId="1CB3CB7E" w14:textId="010E05CD" w:rsidR="001C6276" w:rsidRDefault="001C6276" w:rsidP="00A942F3">
      <w:pPr>
        <w:tabs>
          <w:tab w:val="left" w:pos="709"/>
        </w:tabs>
        <w:ind w:left="1134" w:hanging="1134"/>
        <w:jc w:val="both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  <w:lang w:val="en-US"/>
        </w:rPr>
        <w:tab/>
        <w:t xml:space="preserve"> ‘The man who said that lied.’</w:t>
      </w:r>
    </w:p>
    <w:p w14:paraId="2E91702A" w14:textId="0A3E884C" w:rsidR="00996D94" w:rsidRDefault="00996D94" w:rsidP="00986897">
      <w:pPr>
        <w:tabs>
          <w:tab w:val="left" w:pos="709"/>
        </w:tabs>
        <w:ind w:left="1134" w:hanging="1134"/>
        <w:jc w:val="both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  <w:lang w:val="en-US"/>
        </w:rPr>
        <w:tab/>
      </w:r>
    </w:p>
    <w:p w14:paraId="1BFF84C8" w14:textId="247AEC50" w:rsidR="00996D94" w:rsidRDefault="00996D94" w:rsidP="00986897">
      <w:pPr>
        <w:tabs>
          <w:tab w:val="left" w:pos="709"/>
        </w:tabs>
        <w:ind w:left="1134" w:hanging="1134"/>
        <w:jc w:val="both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  <w:lang w:val="en-US"/>
        </w:rPr>
        <w:tab/>
        <w:t>Note that this is not correct</w:t>
      </w:r>
      <w:r w:rsidR="00AA2F17">
        <w:rPr>
          <w:rFonts w:ascii="Calibri" w:hAnsi="Calibri" w:cs="Calibri"/>
          <w:sz w:val="22"/>
          <w:szCs w:val="22"/>
          <w:lang w:val="en-US"/>
        </w:rPr>
        <w:t xml:space="preserve">, and therefore could be seen as a counterexample to </w:t>
      </w:r>
      <w:r w:rsidR="00973CB2">
        <w:rPr>
          <w:rFonts w:ascii="Calibri" w:hAnsi="Calibri" w:cs="Calibri"/>
          <w:sz w:val="22"/>
          <w:szCs w:val="22"/>
          <w:lang w:val="en-US"/>
        </w:rPr>
        <w:t>the accessibility hierarchy.</w:t>
      </w:r>
      <w:r>
        <w:rPr>
          <w:rFonts w:ascii="Calibri" w:hAnsi="Calibri" w:cs="Calibri"/>
          <w:sz w:val="22"/>
          <w:szCs w:val="22"/>
          <w:lang w:val="en-US"/>
        </w:rPr>
        <w:t xml:space="preserve"> That is because in Spanish, relative pronouns </w:t>
      </w:r>
      <w:r w:rsidR="00362D1F">
        <w:rPr>
          <w:rFonts w:ascii="Calibri" w:hAnsi="Calibri" w:cs="Calibri"/>
          <w:sz w:val="22"/>
          <w:szCs w:val="22"/>
          <w:lang w:val="en-US"/>
        </w:rPr>
        <w:t>(i.e. ‘lo/la</w:t>
      </w:r>
      <w:r w:rsidR="00FD5815">
        <w:rPr>
          <w:rFonts w:ascii="Calibri" w:hAnsi="Calibri" w:cs="Calibri"/>
          <w:sz w:val="22"/>
          <w:szCs w:val="22"/>
          <w:lang w:val="en-US"/>
        </w:rPr>
        <w:t>/el/</w:t>
      </w:r>
      <w:r w:rsidR="00362D1F">
        <w:rPr>
          <w:rFonts w:ascii="Calibri" w:hAnsi="Calibri" w:cs="Calibri"/>
          <w:sz w:val="22"/>
          <w:szCs w:val="22"/>
          <w:lang w:val="en-US"/>
        </w:rPr>
        <w:t xml:space="preserve">los que/cual(es)’; quien(es)) always have to occur </w:t>
      </w:r>
      <w:r w:rsidR="002727D8">
        <w:rPr>
          <w:rFonts w:ascii="Calibri" w:hAnsi="Calibri" w:cs="Calibri"/>
          <w:sz w:val="22"/>
          <w:szCs w:val="22"/>
          <w:lang w:val="en-US"/>
        </w:rPr>
        <w:t>after</w:t>
      </w:r>
      <w:r w:rsidR="00362D1F">
        <w:rPr>
          <w:rFonts w:ascii="Calibri" w:hAnsi="Calibri" w:cs="Calibri"/>
          <w:sz w:val="22"/>
          <w:szCs w:val="22"/>
          <w:lang w:val="en-US"/>
        </w:rPr>
        <w:t xml:space="preserve"> a preposition (with exception of ‘cuyo’, which has</w:t>
      </w:r>
      <w:r w:rsidR="002727D8">
        <w:rPr>
          <w:rFonts w:ascii="Calibri" w:hAnsi="Calibri" w:cs="Calibri"/>
          <w:sz w:val="22"/>
          <w:szCs w:val="22"/>
          <w:lang w:val="en-US"/>
        </w:rPr>
        <w:t xml:space="preserve"> as if it were</w:t>
      </w:r>
      <w:r w:rsidR="00362D1F">
        <w:rPr>
          <w:rFonts w:ascii="Calibri" w:hAnsi="Calibri" w:cs="Calibri"/>
          <w:sz w:val="22"/>
          <w:szCs w:val="22"/>
          <w:lang w:val="en-US"/>
        </w:rPr>
        <w:t xml:space="preserve"> swallowed a preposition). This is not possible when the NP</w:t>
      </w:r>
      <w:r w:rsidR="00362D1F">
        <w:rPr>
          <w:rFonts w:ascii="Calibri" w:hAnsi="Calibri" w:cs="Calibri"/>
          <w:sz w:val="22"/>
          <w:szCs w:val="22"/>
          <w:vertAlign w:val="subscript"/>
          <w:lang w:val="en-US"/>
        </w:rPr>
        <w:t>rel</w:t>
      </w:r>
      <w:r w:rsidR="00362D1F">
        <w:rPr>
          <w:rFonts w:ascii="Calibri" w:hAnsi="Calibri" w:cs="Calibri"/>
          <w:sz w:val="22"/>
          <w:szCs w:val="22"/>
          <w:lang w:val="en-US"/>
        </w:rPr>
        <w:t xml:space="preserve"> is a subject. In these cases, Spanish follows e.g. strategy 1. </w:t>
      </w:r>
    </w:p>
    <w:p w14:paraId="4ED305E5" w14:textId="77777777" w:rsidR="00362D1F" w:rsidRPr="00362D1F" w:rsidRDefault="00362D1F" w:rsidP="00986897">
      <w:pPr>
        <w:tabs>
          <w:tab w:val="left" w:pos="709"/>
        </w:tabs>
        <w:ind w:left="1134" w:hanging="1134"/>
        <w:jc w:val="both"/>
        <w:rPr>
          <w:rFonts w:ascii="Calibri" w:hAnsi="Calibri" w:cs="Calibri"/>
          <w:sz w:val="22"/>
          <w:szCs w:val="22"/>
          <w:lang w:val="en-US"/>
        </w:rPr>
      </w:pPr>
    </w:p>
    <w:p w14:paraId="57C9193C" w14:textId="77777777" w:rsidR="00E323AB" w:rsidRDefault="008E55DA" w:rsidP="005F3893">
      <w:pPr>
        <w:tabs>
          <w:tab w:val="left" w:pos="709"/>
        </w:tabs>
        <w:ind w:left="1134" w:hanging="1134"/>
        <w:jc w:val="both"/>
        <w:rPr>
          <w:rFonts w:ascii="Calibri" w:hAnsi="Calibri" w:cs="Calibri"/>
          <w:b/>
          <w:bCs/>
          <w:sz w:val="22"/>
          <w:szCs w:val="22"/>
          <w:lang w:val="en-US"/>
        </w:rPr>
      </w:pPr>
      <w:r w:rsidRPr="008E55DA">
        <w:rPr>
          <w:rFonts w:ascii="Calibri" w:hAnsi="Calibri" w:cs="Calibri"/>
          <w:b/>
          <w:bCs/>
          <w:sz w:val="22"/>
          <w:szCs w:val="22"/>
          <w:lang w:val="en-US"/>
        </w:rPr>
        <w:tab/>
      </w:r>
      <w:r w:rsidRPr="008E55DA">
        <w:rPr>
          <w:rFonts w:ascii="Calibri" w:hAnsi="Calibri" w:cs="Calibri"/>
          <w:b/>
          <w:bCs/>
          <w:sz w:val="22"/>
          <w:szCs w:val="22"/>
          <w:lang w:val="en-US"/>
        </w:rPr>
        <w:tab/>
      </w:r>
    </w:p>
    <w:p w14:paraId="3A9D234B" w14:textId="77777777" w:rsidR="00E323AB" w:rsidRDefault="00E323AB" w:rsidP="005F3893">
      <w:pPr>
        <w:tabs>
          <w:tab w:val="left" w:pos="709"/>
        </w:tabs>
        <w:ind w:left="1134" w:hanging="1134"/>
        <w:jc w:val="both"/>
        <w:rPr>
          <w:rFonts w:ascii="Calibri" w:hAnsi="Calibri" w:cs="Calibri"/>
          <w:b/>
          <w:bCs/>
          <w:sz w:val="22"/>
          <w:szCs w:val="22"/>
          <w:lang w:val="en-US"/>
        </w:rPr>
      </w:pPr>
    </w:p>
    <w:p w14:paraId="18FC3226" w14:textId="2B46D59B" w:rsidR="005F3893" w:rsidRDefault="00E323AB" w:rsidP="005F3893">
      <w:pPr>
        <w:tabs>
          <w:tab w:val="left" w:pos="709"/>
        </w:tabs>
        <w:ind w:left="1134" w:hanging="1134"/>
        <w:jc w:val="both"/>
        <w:rPr>
          <w:rFonts w:ascii="Calibri" w:hAnsi="Calibri" w:cs="Calibri"/>
          <w:b/>
          <w:bCs/>
          <w:sz w:val="22"/>
          <w:szCs w:val="22"/>
          <w:lang w:val="en-US"/>
        </w:rPr>
      </w:pPr>
      <w:r>
        <w:rPr>
          <w:rFonts w:ascii="Calibri" w:hAnsi="Calibri" w:cs="Calibri"/>
          <w:b/>
          <w:bCs/>
          <w:sz w:val="22"/>
          <w:szCs w:val="22"/>
          <w:lang w:val="en-US"/>
        </w:rPr>
        <w:lastRenderedPageBreak/>
        <w:tab/>
      </w:r>
      <w:r>
        <w:rPr>
          <w:rFonts w:ascii="Calibri" w:hAnsi="Calibri" w:cs="Calibri"/>
          <w:b/>
          <w:bCs/>
          <w:sz w:val="22"/>
          <w:szCs w:val="22"/>
          <w:lang w:val="en-US"/>
        </w:rPr>
        <w:tab/>
      </w:r>
      <w:r w:rsidR="008E55DA" w:rsidRPr="008E55DA">
        <w:rPr>
          <w:rFonts w:ascii="Calibri" w:hAnsi="Calibri" w:cs="Calibri"/>
          <w:b/>
          <w:bCs/>
          <w:sz w:val="22"/>
          <w:szCs w:val="22"/>
          <w:lang w:val="en-US"/>
        </w:rPr>
        <w:t>- Patient/Not Subject</w:t>
      </w:r>
    </w:p>
    <w:p w14:paraId="4BC52B64" w14:textId="7B79E74A" w:rsidR="005F3893" w:rsidRDefault="005251D4" w:rsidP="005F3893">
      <w:pPr>
        <w:tabs>
          <w:tab w:val="left" w:pos="709"/>
        </w:tabs>
        <w:ind w:left="1134" w:hanging="1134"/>
        <w:jc w:val="both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b/>
          <w:bCs/>
          <w:sz w:val="22"/>
          <w:szCs w:val="22"/>
          <w:lang w:val="en-US"/>
        </w:rPr>
        <w:tab/>
      </w:r>
      <w:r>
        <w:rPr>
          <w:rFonts w:ascii="Calibri" w:hAnsi="Calibri" w:cs="Calibri"/>
          <w:b/>
          <w:bCs/>
          <w:sz w:val="22"/>
          <w:szCs w:val="22"/>
          <w:lang w:val="en-US"/>
        </w:rPr>
        <w:tab/>
      </w:r>
      <w:r>
        <w:rPr>
          <w:rFonts w:ascii="Calibri" w:hAnsi="Calibri" w:cs="Calibri"/>
          <w:b/>
          <w:bCs/>
          <w:sz w:val="22"/>
          <w:szCs w:val="22"/>
          <w:lang w:val="en-US"/>
        </w:rPr>
        <w:tab/>
      </w:r>
      <w:r w:rsidR="00E323AB">
        <w:rPr>
          <w:rFonts w:ascii="Calibri" w:hAnsi="Calibri" w:cs="Calibri"/>
          <w:sz w:val="22"/>
          <w:szCs w:val="22"/>
          <w:lang w:val="en-US"/>
        </w:rPr>
        <w:t>(4)</w:t>
      </w:r>
      <w:r>
        <w:rPr>
          <w:rFonts w:ascii="Calibri" w:hAnsi="Calibri" w:cs="Calibri"/>
          <w:b/>
          <w:bCs/>
          <w:sz w:val="22"/>
          <w:szCs w:val="22"/>
          <w:lang w:val="en-US"/>
        </w:rPr>
        <w:tab/>
      </w:r>
      <w:r w:rsidR="005F3893" w:rsidRPr="005251D4">
        <w:rPr>
          <w:rFonts w:ascii="Calibri" w:hAnsi="Calibri" w:cs="Calibri"/>
          <w:sz w:val="22"/>
          <w:szCs w:val="22"/>
          <w:lang w:val="en-US"/>
        </w:rPr>
        <w:t>Nunca debe</w:t>
      </w:r>
      <w:r w:rsidR="00362D1F">
        <w:rPr>
          <w:rFonts w:ascii="Calibri" w:hAnsi="Calibri" w:cs="Calibri"/>
          <w:sz w:val="22"/>
          <w:szCs w:val="22"/>
          <w:lang w:val="en-US"/>
        </w:rPr>
        <w:t>-</w:t>
      </w:r>
      <w:r w:rsidR="005F3893" w:rsidRPr="005251D4">
        <w:rPr>
          <w:rFonts w:ascii="Calibri" w:hAnsi="Calibri" w:cs="Calibri"/>
          <w:sz w:val="22"/>
          <w:szCs w:val="22"/>
          <w:lang w:val="en-US"/>
        </w:rPr>
        <w:t xml:space="preserve">mos </w:t>
      </w:r>
      <w:r w:rsidR="00362D1F">
        <w:rPr>
          <w:rFonts w:ascii="Calibri" w:hAnsi="Calibri" w:cs="Calibri"/>
          <w:sz w:val="22"/>
          <w:szCs w:val="22"/>
          <w:lang w:val="en-US"/>
        </w:rPr>
        <w:tab/>
        <w:t xml:space="preserve">  </w:t>
      </w:r>
      <w:r w:rsidR="005F3893" w:rsidRPr="005251D4">
        <w:rPr>
          <w:rFonts w:ascii="Calibri" w:hAnsi="Calibri" w:cs="Calibri"/>
          <w:sz w:val="22"/>
          <w:szCs w:val="22"/>
          <w:lang w:val="en-US"/>
        </w:rPr>
        <w:t xml:space="preserve">pensar </w:t>
      </w:r>
      <w:r w:rsidR="00362D1F">
        <w:rPr>
          <w:rFonts w:ascii="Calibri" w:hAnsi="Calibri" w:cs="Calibri"/>
          <w:sz w:val="22"/>
          <w:szCs w:val="22"/>
          <w:lang w:val="en-US"/>
        </w:rPr>
        <w:t xml:space="preserve"> </w:t>
      </w:r>
      <w:r w:rsidR="005F3893" w:rsidRPr="005251D4">
        <w:rPr>
          <w:rFonts w:ascii="Calibri" w:hAnsi="Calibri" w:cs="Calibri"/>
          <w:sz w:val="22"/>
          <w:szCs w:val="22"/>
          <w:lang w:val="en-US"/>
        </w:rPr>
        <w:t xml:space="preserve">en </w:t>
      </w:r>
      <w:r w:rsidR="00362D1F">
        <w:rPr>
          <w:rFonts w:ascii="Calibri" w:hAnsi="Calibri" w:cs="Calibri"/>
          <w:sz w:val="22"/>
          <w:szCs w:val="22"/>
          <w:lang w:val="en-US"/>
        </w:rPr>
        <w:tab/>
        <w:t xml:space="preserve">  </w:t>
      </w:r>
      <w:r w:rsidR="005F3893" w:rsidRPr="005251D4">
        <w:rPr>
          <w:rFonts w:ascii="Calibri" w:hAnsi="Calibri" w:cs="Calibri"/>
          <w:sz w:val="22"/>
          <w:szCs w:val="22"/>
          <w:lang w:val="en-US"/>
        </w:rPr>
        <w:t xml:space="preserve">un </w:t>
      </w:r>
      <w:r w:rsidR="00362D1F">
        <w:rPr>
          <w:rFonts w:ascii="Calibri" w:hAnsi="Calibri" w:cs="Calibri"/>
          <w:sz w:val="22"/>
          <w:szCs w:val="22"/>
          <w:lang w:val="en-US"/>
        </w:rPr>
        <w:tab/>
      </w:r>
      <w:r w:rsidR="00362D1F">
        <w:rPr>
          <w:rFonts w:ascii="Calibri" w:hAnsi="Calibri" w:cs="Calibri"/>
          <w:sz w:val="22"/>
          <w:szCs w:val="22"/>
          <w:lang w:val="en-US"/>
        </w:rPr>
        <w:tab/>
      </w:r>
      <w:r w:rsidR="005F3893" w:rsidRPr="005251D4">
        <w:rPr>
          <w:rFonts w:ascii="Calibri" w:hAnsi="Calibri" w:cs="Calibri"/>
          <w:sz w:val="22"/>
          <w:szCs w:val="22"/>
          <w:lang w:val="en-US"/>
        </w:rPr>
        <w:t xml:space="preserve">ser </w:t>
      </w:r>
      <w:r w:rsidR="00FD5815">
        <w:rPr>
          <w:rFonts w:ascii="Calibri" w:hAnsi="Calibri" w:cs="Calibri"/>
          <w:sz w:val="22"/>
          <w:szCs w:val="22"/>
          <w:lang w:val="en-US"/>
        </w:rPr>
        <w:tab/>
      </w:r>
      <w:r w:rsidR="005F3893" w:rsidRPr="005251D4">
        <w:rPr>
          <w:rFonts w:ascii="Calibri" w:hAnsi="Calibri" w:cs="Calibri"/>
          <w:sz w:val="22"/>
          <w:szCs w:val="22"/>
          <w:lang w:val="en-US"/>
        </w:rPr>
        <w:t>a</w:t>
      </w:r>
      <w:r w:rsidR="00FD5815">
        <w:rPr>
          <w:rFonts w:ascii="Calibri" w:hAnsi="Calibri" w:cs="Calibri"/>
          <w:sz w:val="22"/>
          <w:szCs w:val="22"/>
          <w:lang w:val="en-US"/>
        </w:rPr>
        <w:t>=</w:t>
      </w:r>
      <w:r w:rsidR="005F3893" w:rsidRPr="005251D4">
        <w:rPr>
          <w:rFonts w:ascii="Calibri" w:hAnsi="Calibri" w:cs="Calibri"/>
          <w:sz w:val="22"/>
          <w:szCs w:val="22"/>
          <w:lang w:val="en-US"/>
        </w:rPr>
        <w:t xml:space="preserve">l que </w:t>
      </w:r>
      <w:r w:rsidR="00FD5815">
        <w:rPr>
          <w:rFonts w:ascii="Calibri" w:hAnsi="Calibri" w:cs="Calibri"/>
          <w:sz w:val="22"/>
          <w:szCs w:val="22"/>
          <w:lang w:val="en-US"/>
        </w:rPr>
        <w:tab/>
        <w:t xml:space="preserve"> </w:t>
      </w:r>
      <w:r w:rsidR="005F3893" w:rsidRPr="005251D4">
        <w:rPr>
          <w:rFonts w:ascii="Calibri" w:hAnsi="Calibri" w:cs="Calibri"/>
          <w:sz w:val="22"/>
          <w:szCs w:val="22"/>
          <w:lang w:val="en-US"/>
        </w:rPr>
        <w:t>ama</w:t>
      </w:r>
      <w:r w:rsidR="00FD5815">
        <w:rPr>
          <w:rFonts w:ascii="Calibri" w:hAnsi="Calibri" w:cs="Calibri"/>
          <w:sz w:val="22"/>
          <w:szCs w:val="22"/>
          <w:lang w:val="en-US"/>
        </w:rPr>
        <w:t>-</w:t>
      </w:r>
      <w:r w:rsidR="005F3893" w:rsidRPr="005251D4">
        <w:rPr>
          <w:rFonts w:ascii="Calibri" w:hAnsi="Calibri" w:cs="Calibri"/>
          <w:sz w:val="22"/>
          <w:szCs w:val="22"/>
          <w:lang w:val="en-US"/>
        </w:rPr>
        <w:t>mos</w:t>
      </w:r>
      <w:r w:rsidR="00E323AB">
        <w:rPr>
          <w:rFonts w:ascii="Calibri" w:hAnsi="Calibri" w:cs="Calibri"/>
          <w:sz w:val="22"/>
          <w:szCs w:val="22"/>
          <w:lang w:val="en-US"/>
        </w:rPr>
        <w:t xml:space="preserve">   (Fuentes qtd. in</w:t>
      </w:r>
    </w:p>
    <w:p w14:paraId="5ECFE799" w14:textId="0E7D68EB" w:rsidR="00362D1F" w:rsidRPr="00E323AB" w:rsidRDefault="00362D1F" w:rsidP="005F3893">
      <w:pPr>
        <w:tabs>
          <w:tab w:val="left" w:pos="709"/>
        </w:tabs>
        <w:ind w:left="1134" w:hanging="1134"/>
        <w:jc w:val="both"/>
        <w:rPr>
          <w:rFonts w:ascii="Calibri" w:hAnsi="Calibri" w:cs="Calibri"/>
          <w:i/>
          <w:iCs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  <w:lang w:val="en-US"/>
        </w:rPr>
        <w:tab/>
        <w:t>Never must-PRS.1PL think.INF about INDF.M being</w:t>
      </w:r>
      <w:r w:rsidR="00FD5815">
        <w:rPr>
          <w:rFonts w:ascii="Calibri" w:hAnsi="Calibri" w:cs="Calibri"/>
          <w:sz w:val="22"/>
          <w:szCs w:val="22"/>
          <w:lang w:val="en-US"/>
        </w:rPr>
        <w:t xml:space="preserve"> PREP=REL love-PRS.1PL</w:t>
      </w:r>
      <w:r w:rsidR="00E323AB">
        <w:rPr>
          <w:rFonts w:ascii="Calibri" w:hAnsi="Calibri" w:cs="Calibri"/>
          <w:sz w:val="22"/>
          <w:szCs w:val="22"/>
          <w:lang w:val="en-US"/>
        </w:rPr>
        <w:t xml:space="preserve"> </w:t>
      </w:r>
      <w:r w:rsidR="00E323AB">
        <w:rPr>
          <w:rFonts w:ascii="Calibri" w:hAnsi="Calibri" w:cs="Calibri"/>
          <w:i/>
          <w:iCs/>
          <w:sz w:val="22"/>
          <w:szCs w:val="22"/>
          <w:lang w:val="en-US"/>
        </w:rPr>
        <w:t>Nueva Gramática,</w:t>
      </w:r>
    </w:p>
    <w:p w14:paraId="6EAEC7BB" w14:textId="71E269A9" w:rsidR="00FD5815" w:rsidRDefault="00FD5815" w:rsidP="00E323AB">
      <w:pPr>
        <w:tabs>
          <w:tab w:val="left" w:pos="709"/>
        </w:tabs>
        <w:ind w:left="1134" w:hanging="1134"/>
        <w:jc w:val="both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  <w:lang w:val="en-US"/>
        </w:rPr>
        <w:tab/>
        <w:t>‘We must never think about a being who we love’</w:t>
      </w:r>
      <w:r w:rsidR="00E323AB">
        <w:rPr>
          <w:rFonts w:ascii="Calibri" w:hAnsi="Calibri" w:cs="Calibri"/>
          <w:sz w:val="22"/>
          <w:szCs w:val="22"/>
          <w:lang w:val="en-US"/>
        </w:rPr>
        <w:tab/>
      </w:r>
      <w:r w:rsidR="00E323AB">
        <w:rPr>
          <w:rFonts w:ascii="Calibri" w:hAnsi="Calibri" w:cs="Calibri"/>
          <w:sz w:val="22"/>
          <w:szCs w:val="22"/>
          <w:lang w:val="en-US"/>
        </w:rPr>
        <w:tab/>
      </w:r>
      <w:r w:rsidR="00E323AB">
        <w:rPr>
          <w:rFonts w:ascii="Calibri" w:hAnsi="Calibri" w:cs="Calibri"/>
          <w:sz w:val="22"/>
          <w:szCs w:val="22"/>
          <w:lang w:val="en-US"/>
        </w:rPr>
        <w:tab/>
      </w:r>
      <w:r w:rsidR="00E323AB">
        <w:rPr>
          <w:rFonts w:ascii="Calibri" w:hAnsi="Calibri" w:cs="Calibri"/>
          <w:sz w:val="22"/>
          <w:szCs w:val="22"/>
          <w:lang w:val="en-US"/>
        </w:rPr>
        <w:tab/>
      </w:r>
      <w:r w:rsidR="00E323AB">
        <w:rPr>
          <w:rFonts w:ascii="Calibri" w:hAnsi="Calibri" w:cs="Calibri"/>
          <w:sz w:val="22"/>
          <w:szCs w:val="22"/>
          <w:lang w:val="en-US"/>
        </w:rPr>
        <w:tab/>
      </w:r>
      <w:r w:rsidR="00E323AB">
        <w:rPr>
          <w:rFonts w:ascii="Calibri" w:hAnsi="Calibri" w:cs="Calibri"/>
          <w:sz w:val="22"/>
          <w:szCs w:val="22"/>
          <w:lang w:val="en-US"/>
        </w:rPr>
        <w:tab/>
      </w:r>
      <w:r w:rsidR="00E323AB">
        <w:rPr>
          <w:rFonts w:ascii="Calibri" w:hAnsi="Calibri" w:cs="Calibri"/>
          <w:sz w:val="22"/>
          <w:szCs w:val="22"/>
          <w:lang w:val="en-US"/>
        </w:rPr>
        <w:tab/>
      </w:r>
      <w:r w:rsidR="00E323AB">
        <w:rPr>
          <w:rFonts w:ascii="Calibri" w:hAnsi="Calibri" w:cs="Calibri"/>
          <w:sz w:val="22"/>
          <w:szCs w:val="22"/>
          <w:lang w:val="en-US"/>
        </w:rPr>
        <w:tab/>
      </w:r>
      <w:r w:rsidR="00E323AB">
        <w:rPr>
          <w:rFonts w:ascii="Calibri" w:hAnsi="Calibri" w:cs="Calibri"/>
          <w:sz w:val="22"/>
          <w:szCs w:val="22"/>
          <w:lang w:val="en-US"/>
        </w:rPr>
        <w:tab/>
        <w:t>2009, p. 1569)</w:t>
      </w:r>
    </w:p>
    <w:p w14:paraId="23EA4D93" w14:textId="77777777" w:rsidR="00FD5815" w:rsidRDefault="00FD5815" w:rsidP="005F3893">
      <w:pPr>
        <w:tabs>
          <w:tab w:val="left" w:pos="709"/>
        </w:tabs>
        <w:ind w:left="1134" w:hanging="1134"/>
        <w:jc w:val="both"/>
        <w:rPr>
          <w:rFonts w:ascii="Calibri" w:hAnsi="Calibri" w:cs="Calibri"/>
          <w:sz w:val="22"/>
          <w:szCs w:val="22"/>
          <w:lang w:val="en-US"/>
        </w:rPr>
      </w:pPr>
    </w:p>
    <w:p w14:paraId="45B0F7CC" w14:textId="488E6553" w:rsidR="00111876" w:rsidRDefault="005F3893" w:rsidP="005F3893">
      <w:pPr>
        <w:tabs>
          <w:tab w:val="left" w:pos="709"/>
        </w:tabs>
        <w:ind w:left="1134" w:hanging="1134"/>
        <w:jc w:val="both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  <w:lang w:val="en-US"/>
        </w:rPr>
        <w:tab/>
      </w:r>
      <w:r w:rsidR="00E323AB">
        <w:rPr>
          <w:rFonts w:ascii="Calibri" w:hAnsi="Calibri" w:cs="Calibri"/>
          <w:sz w:val="22"/>
          <w:szCs w:val="22"/>
          <w:lang w:val="en-US"/>
        </w:rPr>
        <w:t>(5)</w:t>
      </w:r>
      <w:r>
        <w:rPr>
          <w:rFonts w:ascii="Calibri" w:hAnsi="Calibri" w:cs="Calibri"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  <w:lang w:val="en-US"/>
        </w:rPr>
        <w:tab/>
        <w:t xml:space="preserve">La </w:t>
      </w:r>
      <w:r w:rsidR="00FD5815">
        <w:rPr>
          <w:rFonts w:ascii="Calibri" w:hAnsi="Calibri" w:cs="Calibri"/>
          <w:sz w:val="22"/>
          <w:szCs w:val="22"/>
          <w:lang w:val="en-US"/>
        </w:rPr>
        <w:tab/>
        <w:t xml:space="preserve">  </w:t>
      </w:r>
      <w:r>
        <w:rPr>
          <w:rFonts w:ascii="Calibri" w:hAnsi="Calibri" w:cs="Calibri"/>
          <w:sz w:val="22"/>
          <w:szCs w:val="22"/>
          <w:lang w:val="en-US"/>
        </w:rPr>
        <w:t xml:space="preserve">mujer </w:t>
      </w:r>
      <w:r w:rsidR="00FD5815">
        <w:rPr>
          <w:rFonts w:ascii="Calibri" w:hAnsi="Calibri" w:cs="Calibri"/>
          <w:sz w:val="22"/>
          <w:szCs w:val="22"/>
          <w:lang w:val="en-US"/>
        </w:rPr>
        <w:t xml:space="preserve"> </w:t>
      </w:r>
      <w:r>
        <w:rPr>
          <w:rFonts w:ascii="Calibri" w:hAnsi="Calibri" w:cs="Calibri"/>
          <w:sz w:val="22"/>
          <w:szCs w:val="22"/>
          <w:lang w:val="en-US"/>
        </w:rPr>
        <w:t xml:space="preserve">a </w:t>
      </w:r>
      <w:r w:rsidR="00FD5815">
        <w:rPr>
          <w:rFonts w:ascii="Calibri" w:hAnsi="Calibri" w:cs="Calibri"/>
          <w:sz w:val="22"/>
          <w:szCs w:val="22"/>
          <w:lang w:val="en-US"/>
        </w:rPr>
        <w:tab/>
        <w:t xml:space="preserve"> </w:t>
      </w:r>
      <w:r>
        <w:rPr>
          <w:rFonts w:ascii="Calibri" w:hAnsi="Calibri" w:cs="Calibri"/>
          <w:sz w:val="22"/>
          <w:szCs w:val="22"/>
          <w:lang w:val="en-US"/>
        </w:rPr>
        <w:t>quien am</w:t>
      </w:r>
      <w:r w:rsidR="00FD5815">
        <w:rPr>
          <w:rFonts w:ascii="Calibri" w:hAnsi="Calibri" w:cs="Calibri"/>
          <w:sz w:val="22"/>
          <w:szCs w:val="22"/>
          <w:lang w:val="en-US"/>
        </w:rPr>
        <w:t>-</w:t>
      </w:r>
      <w:r>
        <w:rPr>
          <w:rFonts w:ascii="Calibri" w:hAnsi="Calibri" w:cs="Calibri"/>
          <w:sz w:val="22"/>
          <w:szCs w:val="22"/>
          <w:lang w:val="en-US"/>
        </w:rPr>
        <w:t>a</w:t>
      </w:r>
      <w:r w:rsidR="00E323AB">
        <w:rPr>
          <w:rFonts w:ascii="Calibri" w:hAnsi="Calibri" w:cs="Calibri"/>
          <w:sz w:val="22"/>
          <w:szCs w:val="22"/>
          <w:lang w:val="en-US"/>
        </w:rPr>
        <w:tab/>
      </w:r>
      <w:r w:rsidR="00E323AB">
        <w:rPr>
          <w:rFonts w:ascii="Calibri" w:hAnsi="Calibri" w:cs="Calibri"/>
          <w:sz w:val="22"/>
          <w:szCs w:val="22"/>
          <w:lang w:val="en-US"/>
        </w:rPr>
        <w:tab/>
      </w:r>
      <w:r w:rsidR="00E323AB">
        <w:rPr>
          <w:rFonts w:ascii="Calibri" w:hAnsi="Calibri" w:cs="Calibri"/>
          <w:sz w:val="22"/>
          <w:szCs w:val="22"/>
          <w:lang w:val="en-US"/>
        </w:rPr>
        <w:tab/>
      </w:r>
      <w:r w:rsidR="00E323AB">
        <w:rPr>
          <w:rFonts w:ascii="Calibri" w:hAnsi="Calibri" w:cs="Calibri"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  <w:lang w:val="en-US"/>
        </w:rPr>
        <w:t xml:space="preserve"> (</w:t>
      </w:r>
      <w:r w:rsidR="00E323AB">
        <w:rPr>
          <w:rFonts w:ascii="Calibri" w:hAnsi="Calibri" w:cs="Calibri"/>
          <w:i/>
          <w:iCs/>
          <w:sz w:val="22"/>
          <w:szCs w:val="22"/>
          <w:lang w:val="en-US"/>
        </w:rPr>
        <w:t xml:space="preserve">Nueva </w:t>
      </w:r>
      <w:r w:rsidR="00E323AB" w:rsidRPr="00E323AB">
        <w:rPr>
          <w:rFonts w:ascii="Calibri" w:hAnsi="Calibri" w:cs="Calibri"/>
          <w:i/>
          <w:iCs/>
          <w:sz w:val="22"/>
          <w:szCs w:val="22"/>
          <w:lang w:val="en-US"/>
        </w:rPr>
        <w:t>Gramática</w:t>
      </w:r>
      <w:r w:rsidR="00E323AB">
        <w:rPr>
          <w:rFonts w:ascii="Calibri" w:hAnsi="Calibri" w:cs="Calibri"/>
          <w:i/>
          <w:iCs/>
          <w:sz w:val="22"/>
          <w:szCs w:val="22"/>
          <w:lang w:val="en-US"/>
        </w:rPr>
        <w:t xml:space="preserve">, </w:t>
      </w:r>
      <w:r w:rsidR="00E323AB">
        <w:rPr>
          <w:rFonts w:ascii="Calibri" w:hAnsi="Calibri" w:cs="Calibri"/>
          <w:sz w:val="22"/>
          <w:szCs w:val="22"/>
          <w:lang w:val="en-US"/>
        </w:rPr>
        <w:t>2009, p.</w:t>
      </w:r>
      <w:r w:rsidRPr="00E323AB">
        <w:rPr>
          <w:rFonts w:ascii="Calibri" w:hAnsi="Calibri" w:cs="Calibri"/>
          <w:sz w:val="22"/>
          <w:szCs w:val="22"/>
          <w:lang w:val="en-US"/>
        </w:rPr>
        <w:t>1578</w:t>
      </w:r>
      <w:r>
        <w:rPr>
          <w:rFonts w:ascii="Calibri" w:hAnsi="Calibri" w:cs="Calibri"/>
          <w:sz w:val="22"/>
          <w:szCs w:val="22"/>
          <w:lang w:val="en-US"/>
        </w:rPr>
        <w:t>)</w:t>
      </w:r>
    </w:p>
    <w:p w14:paraId="4FD417C3" w14:textId="1558E57E" w:rsidR="00FD5815" w:rsidRDefault="00FD5815" w:rsidP="005F3893">
      <w:pPr>
        <w:tabs>
          <w:tab w:val="left" w:pos="709"/>
        </w:tabs>
        <w:ind w:left="1134" w:hanging="1134"/>
        <w:jc w:val="both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  <w:lang w:val="en-US"/>
        </w:rPr>
        <w:tab/>
        <w:t>DEF.SG.F woman PREP who  love-PRS.3SG</w:t>
      </w:r>
    </w:p>
    <w:p w14:paraId="3FC32F4C" w14:textId="585C1F89" w:rsidR="00FD5815" w:rsidRPr="005251D4" w:rsidRDefault="00FD5815" w:rsidP="005F3893">
      <w:pPr>
        <w:tabs>
          <w:tab w:val="left" w:pos="709"/>
        </w:tabs>
        <w:ind w:left="1134" w:hanging="1134"/>
        <w:jc w:val="both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  <w:lang w:val="en-US"/>
        </w:rPr>
        <w:tab/>
        <w:t>‘The woman that he/she loves’</w:t>
      </w:r>
    </w:p>
    <w:p w14:paraId="375EE482" w14:textId="17CA9DAE" w:rsidR="008E55DA" w:rsidRDefault="008E55DA" w:rsidP="008E55DA">
      <w:pPr>
        <w:tabs>
          <w:tab w:val="left" w:pos="709"/>
        </w:tabs>
        <w:ind w:left="1134" w:hanging="1134"/>
        <w:jc w:val="both"/>
        <w:rPr>
          <w:rFonts w:ascii="Calibri" w:hAnsi="Calibri" w:cs="Calibri"/>
          <w:b/>
          <w:bCs/>
          <w:sz w:val="22"/>
          <w:szCs w:val="22"/>
          <w:lang w:val="en-US"/>
        </w:rPr>
      </w:pPr>
      <w:r w:rsidRPr="005251D4">
        <w:rPr>
          <w:rFonts w:ascii="Calibri" w:hAnsi="Calibri" w:cs="Calibri"/>
          <w:b/>
          <w:bCs/>
          <w:sz w:val="22"/>
          <w:szCs w:val="22"/>
          <w:lang w:val="en-US"/>
        </w:rPr>
        <w:tab/>
      </w:r>
      <w:r w:rsidRPr="005251D4">
        <w:rPr>
          <w:rFonts w:ascii="Calibri" w:hAnsi="Calibri" w:cs="Calibri"/>
          <w:b/>
          <w:bCs/>
          <w:sz w:val="22"/>
          <w:szCs w:val="22"/>
          <w:lang w:val="en-US"/>
        </w:rPr>
        <w:tab/>
      </w:r>
      <w:r w:rsidRPr="008E55DA">
        <w:rPr>
          <w:rFonts w:ascii="Calibri" w:hAnsi="Calibri" w:cs="Calibri"/>
          <w:b/>
          <w:bCs/>
          <w:sz w:val="22"/>
          <w:szCs w:val="22"/>
          <w:lang w:val="en-US"/>
        </w:rPr>
        <w:t xml:space="preserve">- Recipient </w:t>
      </w:r>
    </w:p>
    <w:p w14:paraId="530FD9E0" w14:textId="7987AC02" w:rsidR="00063959" w:rsidRPr="00E405E0" w:rsidRDefault="00063959" w:rsidP="005F3893">
      <w:pPr>
        <w:tabs>
          <w:tab w:val="left" w:pos="709"/>
        </w:tabs>
        <w:ind w:left="1134" w:hanging="1134"/>
        <w:jc w:val="both"/>
        <w:rPr>
          <w:rFonts w:ascii="Calibri" w:hAnsi="Calibri" w:cs="Calibri"/>
          <w:i/>
          <w:iCs/>
          <w:sz w:val="22"/>
          <w:szCs w:val="22"/>
          <w:lang w:val="en-US"/>
        </w:rPr>
      </w:pPr>
      <w:r>
        <w:rPr>
          <w:rFonts w:ascii="Calibri" w:hAnsi="Calibri" w:cs="Calibri"/>
          <w:b/>
          <w:bCs/>
          <w:sz w:val="22"/>
          <w:szCs w:val="22"/>
          <w:lang w:val="en-US"/>
        </w:rPr>
        <w:tab/>
      </w:r>
      <w:r>
        <w:rPr>
          <w:rFonts w:ascii="Calibri" w:hAnsi="Calibri" w:cs="Calibri"/>
          <w:b/>
          <w:bCs/>
          <w:sz w:val="22"/>
          <w:szCs w:val="22"/>
          <w:lang w:val="en-US"/>
        </w:rPr>
        <w:tab/>
      </w:r>
      <w:r>
        <w:rPr>
          <w:rFonts w:ascii="Calibri" w:hAnsi="Calibri" w:cs="Calibri"/>
          <w:b/>
          <w:bCs/>
          <w:sz w:val="22"/>
          <w:szCs w:val="22"/>
          <w:lang w:val="en-US"/>
        </w:rPr>
        <w:tab/>
      </w:r>
      <w:r w:rsidR="00E323AB">
        <w:rPr>
          <w:rFonts w:ascii="Calibri" w:hAnsi="Calibri" w:cs="Calibri"/>
          <w:sz w:val="22"/>
          <w:szCs w:val="22"/>
          <w:lang w:val="en-US"/>
        </w:rPr>
        <w:t>(6)</w:t>
      </w:r>
      <w:r>
        <w:rPr>
          <w:rFonts w:ascii="Calibri" w:hAnsi="Calibri" w:cs="Calibri"/>
          <w:b/>
          <w:bCs/>
          <w:sz w:val="22"/>
          <w:szCs w:val="22"/>
          <w:lang w:val="en-US"/>
        </w:rPr>
        <w:tab/>
      </w:r>
      <w:r w:rsidR="000335BC">
        <w:rPr>
          <w:rFonts w:ascii="Calibri" w:hAnsi="Calibri" w:cs="Calibri"/>
          <w:sz w:val="22"/>
          <w:szCs w:val="22"/>
          <w:lang w:val="en-US"/>
        </w:rPr>
        <w:t xml:space="preserve">Los </w:t>
      </w:r>
      <w:r w:rsidR="00592A05">
        <w:rPr>
          <w:rFonts w:ascii="Calibri" w:hAnsi="Calibri" w:cs="Calibri"/>
          <w:sz w:val="22"/>
          <w:szCs w:val="22"/>
          <w:lang w:val="en-US"/>
        </w:rPr>
        <w:tab/>
      </w:r>
      <w:r w:rsidR="00592A05">
        <w:rPr>
          <w:rFonts w:ascii="Calibri" w:hAnsi="Calibri" w:cs="Calibri"/>
          <w:sz w:val="22"/>
          <w:szCs w:val="22"/>
          <w:lang w:val="en-US"/>
        </w:rPr>
        <w:tab/>
        <w:t xml:space="preserve"> </w:t>
      </w:r>
      <w:r w:rsidR="000335BC">
        <w:rPr>
          <w:rFonts w:ascii="Calibri" w:hAnsi="Calibri" w:cs="Calibri"/>
          <w:sz w:val="22"/>
          <w:szCs w:val="22"/>
          <w:lang w:val="en-US"/>
        </w:rPr>
        <w:t xml:space="preserve">afectados a </w:t>
      </w:r>
      <w:r w:rsidR="00592A05">
        <w:rPr>
          <w:rFonts w:ascii="Calibri" w:hAnsi="Calibri" w:cs="Calibri"/>
          <w:sz w:val="22"/>
          <w:szCs w:val="22"/>
          <w:lang w:val="en-US"/>
        </w:rPr>
        <w:tab/>
        <w:t xml:space="preserve"> </w:t>
      </w:r>
      <w:r w:rsidR="000335BC">
        <w:rPr>
          <w:rFonts w:ascii="Calibri" w:hAnsi="Calibri" w:cs="Calibri"/>
          <w:sz w:val="22"/>
          <w:szCs w:val="22"/>
          <w:lang w:val="en-US"/>
        </w:rPr>
        <w:t xml:space="preserve">los </w:t>
      </w:r>
      <w:r w:rsidR="00AA2F17">
        <w:rPr>
          <w:rFonts w:ascii="Calibri" w:hAnsi="Calibri" w:cs="Calibri"/>
          <w:sz w:val="22"/>
          <w:szCs w:val="22"/>
          <w:lang w:val="en-US"/>
        </w:rPr>
        <w:t>-</w:t>
      </w:r>
      <w:r w:rsidR="000335BC">
        <w:rPr>
          <w:rFonts w:ascii="Calibri" w:hAnsi="Calibri" w:cs="Calibri"/>
          <w:sz w:val="22"/>
          <w:szCs w:val="22"/>
          <w:lang w:val="en-US"/>
        </w:rPr>
        <w:t xml:space="preserve">que les </w:t>
      </w:r>
      <w:r w:rsidR="00592A05">
        <w:rPr>
          <w:rFonts w:ascii="Calibri" w:hAnsi="Calibri" w:cs="Calibri"/>
          <w:sz w:val="22"/>
          <w:szCs w:val="22"/>
          <w:lang w:val="en-US"/>
        </w:rPr>
        <w:tab/>
        <w:t xml:space="preserve">  </w:t>
      </w:r>
      <w:r w:rsidR="000335BC">
        <w:rPr>
          <w:rFonts w:ascii="Calibri" w:hAnsi="Calibri" w:cs="Calibri"/>
          <w:sz w:val="22"/>
          <w:szCs w:val="22"/>
          <w:lang w:val="en-US"/>
        </w:rPr>
        <w:t xml:space="preserve">han </w:t>
      </w:r>
      <w:r w:rsidR="00592A05">
        <w:rPr>
          <w:rFonts w:ascii="Calibri" w:hAnsi="Calibri" w:cs="Calibri"/>
          <w:sz w:val="22"/>
          <w:szCs w:val="22"/>
          <w:lang w:val="en-US"/>
        </w:rPr>
        <w:t xml:space="preserve">   </w:t>
      </w:r>
      <w:r w:rsidR="000335BC">
        <w:rPr>
          <w:rFonts w:ascii="Calibri" w:hAnsi="Calibri" w:cs="Calibri"/>
          <w:sz w:val="22"/>
          <w:szCs w:val="22"/>
          <w:lang w:val="en-US"/>
        </w:rPr>
        <w:t>envia</w:t>
      </w:r>
      <w:r w:rsidR="00592A05">
        <w:rPr>
          <w:rFonts w:ascii="Calibri" w:hAnsi="Calibri" w:cs="Calibri"/>
          <w:sz w:val="22"/>
          <w:szCs w:val="22"/>
          <w:lang w:val="en-US"/>
        </w:rPr>
        <w:t>-</w:t>
      </w:r>
      <w:r w:rsidR="000335BC">
        <w:rPr>
          <w:rFonts w:ascii="Calibri" w:hAnsi="Calibri" w:cs="Calibri"/>
          <w:sz w:val="22"/>
          <w:szCs w:val="22"/>
          <w:lang w:val="en-US"/>
        </w:rPr>
        <w:t xml:space="preserve">do </w:t>
      </w:r>
      <w:r w:rsidR="00592A05">
        <w:rPr>
          <w:rFonts w:ascii="Calibri" w:hAnsi="Calibri" w:cs="Calibri"/>
          <w:sz w:val="22"/>
          <w:szCs w:val="22"/>
          <w:lang w:val="en-US"/>
        </w:rPr>
        <w:t xml:space="preserve"> </w:t>
      </w:r>
      <w:r w:rsidR="000335BC">
        <w:rPr>
          <w:rFonts w:ascii="Calibri" w:hAnsi="Calibri" w:cs="Calibri"/>
          <w:sz w:val="22"/>
          <w:szCs w:val="22"/>
          <w:lang w:val="en-US"/>
        </w:rPr>
        <w:t xml:space="preserve">una </w:t>
      </w:r>
      <w:r w:rsidR="00592A05">
        <w:rPr>
          <w:rFonts w:ascii="Calibri" w:hAnsi="Calibri" w:cs="Calibri"/>
          <w:sz w:val="22"/>
          <w:szCs w:val="22"/>
          <w:lang w:val="en-US"/>
        </w:rPr>
        <w:tab/>
      </w:r>
      <w:r w:rsidR="00592A05">
        <w:rPr>
          <w:rFonts w:ascii="Calibri" w:hAnsi="Calibri" w:cs="Calibri"/>
          <w:sz w:val="22"/>
          <w:szCs w:val="22"/>
          <w:lang w:val="en-US"/>
        </w:rPr>
        <w:tab/>
      </w:r>
      <w:r w:rsidR="000335BC">
        <w:rPr>
          <w:rFonts w:ascii="Calibri" w:hAnsi="Calibri" w:cs="Calibri"/>
          <w:sz w:val="22"/>
          <w:szCs w:val="22"/>
          <w:lang w:val="en-US"/>
        </w:rPr>
        <w:t xml:space="preserve">carta </w:t>
      </w:r>
      <w:r w:rsidR="00E405E0">
        <w:rPr>
          <w:rFonts w:ascii="Calibri" w:hAnsi="Calibri" w:cs="Calibri"/>
          <w:sz w:val="22"/>
          <w:szCs w:val="22"/>
          <w:lang w:val="en-US"/>
        </w:rPr>
        <w:t>(</w:t>
      </w:r>
      <w:r w:rsidR="00E405E0">
        <w:rPr>
          <w:rFonts w:ascii="Calibri" w:hAnsi="Calibri" w:cs="Calibri"/>
          <w:i/>
          <w:iCs/>
          <w:sz w:val="22"/>
          <w:szCs w:val="22"/>
          <w:lang w:val="en-US"/>
        </w:rPr>
        <w:t>Nueva Gra-</w:t>
      </w:r>
    </w:p>
    <w:p w14:paraId="7206B922" w14:textId="68E9D434" w:rsidR="00FD5815" w:rsidRPr="00E405E0" w:rsidRDefault="00FD5815" w:rsidP="005F3893">
      <w:pPr>
        <w:tabs>
          <w:tab w:val="left" w:pos="709"/>
        </w:tabs>
        <w:ind w:left="1134" w:hanging="1134"/>
        <w:jc w:val="both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  <w:lang w:val="en-US"/>
        </w:rPr>
        <w:tab/>
        <w:t>DEF.</w:t>
      </w:r>
      <w:r w:rsidR="00592A05">
        <w:rPr>
          <w:rFonts w:ascii="Calibri" w:hAnsi="Calibri" w:cs="Calibri"/>
          <w:sz w:val="22"/>
          <w:szCs w:val="22"/>
          <w:lang w:val="en-US"/>
        </w:rPr>
        <w:t>PL.M affected</w:t>
      </w:r>
      <w:r w:rsidR="00592A05">
        <w:rPr>
          <w:rFonts w:ascii="Calibri" w:hAnsi="Calibri" w:cs="Calibri"/>
          <w:sz w:val="22"/>
          <w:szCs w:val="22"/>
          <w:lang w:val="en-US"/>
        </w:rPr>
        <w:tab/>
        <w:t xml:space="preserve"> PREP  RE</w:t>
      </w:r>
      <w:r w:rsidR="00643E72">
        <w:rPr>
          <w:rFonts w:ascii="Calibri" w:hAnsi="Calibri" w:cs="Calibri"/>
          <w:sz w:val="22"/>
          <w:szCs w:val="22"/>
          <w:lang w:val="en-US"/>
        </w:rPr>
        <w:t>L</w:t>
      </w:r>
      <w:r w:rsidR="00592A05">
        <w:rPr>
          <w:rFonts w:ascii="Calibri" w:hAnsi="Calibri" w:cs="Calibri"/>
          <w:sz w:val="22"/>
          <w:szCs w:val="22"/>
          <w:lang w:val="en-US"/>
        </w:rPr>
        <w:tab/>
        <w:t xml:space="preserve">  3PL.DAT AUX.3PL send-</w:t>
      </w:r>
      <w:r w:rsidR="00CC6BC7">
        <w:rPr>
          <w:rFonts w:ascii="Calibri" w:hAnsi="Calibri" w:cs="Calibri"/>
          <w:sz w:val="22"/>
          <w:szCs w:val="22"/>
          <w:lang w:val="en-US"/>
        </w:rPr>
        <w:t xml:space="preserve">PP  </w:t>
      </w:r>
      <w:r w:rsidR="00592A05">
        <w:rPr>
          <w:rFonts w:ascii="Calibri" w:hAnsi="Calibri" w:cs="Calibri"/>
          <w:sz w:val="22"/>
          <w:szCs w:val="22"/>
          <w:lang w:val="en-US"/>
        </w:rPr>
        <w:t xml:space="preserve"> INDF.SG.F letter</w:t>
      </w:r>
      <w:r w:rsidR="00E405E0">
        <w:rPr>
          <w:rFonts w:ascii="Calibri" w:hAnsi="Calibri" w:cs="Calibri"/>
          <w:sz w:val="22"/>
          <w:szCs w:val="22"/>
          <w:lang w:val="en-US"/>
        </w:rPr>
        <w:t xml:space="preserve"> </w:t>
      </w:r>
      <w:r w:rsidR="00E405E0">
        <w:rPr>
          <w:rFonts w:ascii="Calibri" w:hAnsi="Calibri" w:cs="Calibri"/>
          <w:i/>
          <w:iCs/>
          <w:sz w:val="22"/>
          <w:szCs w:val="22"/>
          <w:lang w:val="en-US"/>
        </w:rPr>
        <w:t>mática</w:t>
      </w:r>
      <w:r w:rsidR="00E405E0">
        <w:rPr>
          <w:rFonts w:ascii="Calibri" w:hAnsi="Calibri" w:cs="Calibri"/>
          <w:sz w:val="22"/>
          <w:szCs w:val="22"/>
          <w:lang w:val="en-US"/>
        </w:rPr>
        <w:t>,</w:t>
      </w:r>
    </w:p>
    <w:p w14:paraId="3CDC43F6" w14:textId="5B59B6C3" w:rsidR="00592A05" w:rsidRPr="000335BC" w:rsidRDefault="00592A05" w:rsidP="005F3893">
      <w:pPr>
        <w:tabs>
          <w:tab w:val="left" w:pos="709"/>
        </w:tabs>
        <w:ind w:left="1134" w:hanging="1134"/>
        <w:jc w:val="both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  <w:lang w:val="en-US"/>
        </w:rPr>
        <w:tab/>
        <w:t>‘The affected to whom they have sent a letter.’</w:t>
      </w:r>
      <w:r w:rsidR="00E405E0">
        <w:rPr>
          <w:rFonts w:ascii="Calibri" w:hAnsi="Calibri" w:cs="Calibri"/>
          <w:sz w:val="22"/>
          <w:szCs w:val="22"/>
          <w:lang w:val="en-US"/>
        </w:rPr>
        <w:tab/>
      </w:r>
      <w:r w:rsidR="00E405E0">
        <w:rPr>
          <w:rFonts w:ascii="Calibri" w:hAnsi="Calibri" w:cs="Calibri"/>
          <w:sz w:val="22"/>
          <w:szCs w:val="22"/>
          <w:lang w:val="en-US"/>
        </w:rPr>
        <w:tab/>
      </w:r>
      <w:r w:rsidR="00E405E0">
        <w:rPr>
          <w:rFonts w:ascii="Calibri" w:hAnsi="Calibri" w:cs="Calibri"/>
          <w:sz w:val="22"/>
          <w:szCs w:val="22"/>
          <w:lang w:val="en-US"/>
        </w:rPr>
        <w:tab/>
      </w:r>
      <w:r w:rsidR="00E405E0">
        <w:rPr>
          <w:rFonts w:ascii="Calibri" w:hAnsi="Calibri" w:cs="Calibri"/>
          <w:sz w:val="22"/>
          <w:szCs w:val="22"/>
          <w:lang w:val="en-US"/>
        </w:rPr>
        <w:tab/>
      </w:r>
      <w:r w:rsidR="00E405E0">
        <w:rPr>
          <w:rFonts w:ascii="Calibri" w:hAnsi="Calibri" w:cs="Calibri"/>
          <w:sz w:val="22"/>
          <w:szCs w:val="22"/>
          <w:lang w:val="en-US"/>
        </w:rPr>
        <w:tab/>
      </w:r>
      <w:r w:rsidR="00E405E0">
        <w:rPr>
          <w:rFonts w:ascii="Calibri" w:hAnsi="Calibri" w:cs="Calibri"/>
          <w:sz w:val="22"/>
          <w:szCs w:val="22"/>
          <w:lang w:val="en-US"/>
        </w:rPr>
        <w:tab/>
      </w:r>
      <w:r w:rsidR="00E405E0">
        <w:rPr>
          <w:rFonts w:ascii="Calibri" w:hAnsi="Calibri" w:cs="Calibri"/>
          <w:sz w:val="22"/>
          <w:szCs w:val="22"/>
          <w:lang w:val="en-US"/>
        </w:rPr>
        <w:tab/>
      </w:r>
      <w:r w:rsidR="00E405E0">
        <w:rPr>
          <w:rFonts w:ascii="Calibri" w:hAnsi="Calibri" w:cs="Calibri"/>
          <w:sz w:val="22"/>
          <w:szCs w:val="22"/>
          <w:lang w:val="en-US"/>
        </w:rPr>
        <w:tab/>
      </w:r>
      <w:r w:rsidR="00E405E0">
        <w:rPr>
          <w:rFonts w:ascii="Calibri" w:hAnsi="Calibri" w:cs="Calibri"/>
          <w:sz w:val="22"/>
          <w:szCs w:val="22"/>
          <w:lang w:val="en-US"/>
        </w:rPr>
        <w:tab/>
      </w:r>
      <w:r w:rsidR="00E405E0">
        <w:rPr>
          <w:rFonts w:ascii="Calibri" w:hAnsi="Calibri" w:cs="Calibri"/>
          <w:sz w:val="22"/>
          <w:szCs w:val="22"/>
          <w:lang w:val="en-US"/>
        </w:rPr>
        <w:tab/>
        <w:t>2009, p. 3299)</w:t>
      </w:r>
    </w:p>
    <w:p w14:paraId="4E712EFC" w14:textId="054D6AAF" w:rsidR="008E55DA" w:rsidRDefault="008E55DA" w:rsidP="008E55DA">
      <w:pPr>
        <w:tabs>
          <w:tab w:val="left" w:pos="709"/>
        </w:tabs>
        <w:ind w:left="1134" w:hanging="1134"/>
        <w:jc w:val="both"/>
        <w:rPr>
          <w:rFonts w:ascii="Calibri" w:hAnsi="Calibri" w:cs="Calibri"/>
          <w:b/>
          <w:bCs/>
          <w:sz w:val="22"/>
          <w:szCs w:val="22"/>
          <w:lang w:val="en-US"/>
        </w:rPr>
      </w:pPr>
      <w:r w:rsidRPr="008E55DA">
        <w:rPr>
          <w:rFonts w:ascii="Calibri" w:hAnsi="Calibri" w:cs="Calibri"/>
          <w:b/>
          <w:bCs/>
          <w:sz w:val="22"/>
          <w:szCs w:val="22"/>
          <w:lang w:val="en-US"/>
        </w:rPr>
        <w:tab/>
      </w:r>
      <w:r w:rsidRPr="008E55DA">
        <w:rPr>
          <w:rFonts w:ascii="Calibri" w:hAnsi="Calibri" w:cs="Calibri"/>
          <w:b/>
          <w:bCs/>
          <w:sz w:val="22"/>
          <w:szCs w:val="22"/>
          <w:lang w:val="en-US"/>
        </w:rPr>
        <w:tab/>
        <w:t>- Other Oblique</w:t>
      </w:r>
    </w:p>
    <w:p w14:paraId="0602696F" w14:textId="4AABDC60" w:rsidR="00A21A5D" w:rsidRDefault="00A21A5D" w:rsidP="008E55DA">
      <w:pPr>
        <w:tabs>
          <w:tab w:val="left" w:pos="709"/>
        </w:tabs>
        <w:ind w:left="1134" w:hanging="1134"/>
        <w:jc w:val="both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b/>
          <w:bCs/>
          <w:sz w:val="22"/>
          <w:szCs w:val="22"/>
          <w:lang w:val="en-US"/>
        </w:rPr>
        <w:tab/>
      </w:r>
      <w:r>
        <w:rPr>
          <w:rFonts w:ascii="Calibri" w:hAnsi="Calibri" w:cs="Calibri"/>
          <w:b/>
          <w:bCs/>
          <w:sz w:val="22"/>
          <w:szCs w:val="22"/>
          <w:lang w:val="en-US"/>
        </w:rPr>
        <w:tab/>
      </w:r>
      <w:r w:rsidR="00E323AB">
        <w:rPr>
          <w:rFonts w:ascii="Calibri" w:hAnsi="Calibri" w:cs="Calibri"/>
          <w:sz w:val="22"/>
          <w:szCs w:val="22"/>
          <w:lang w:val="en-US"/>
        </w:rPr>
        <w:t>(7)</w:t>
      </w:r>
      <w:r>
        <w:rPr>
          <w:rFonts w:ascii="Calibri" w:hAnsi="Calibri" w:cs="Calibri"/>
          <w:b/>
          <w:bCs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  <w:lang w:val="en-US"/>
        </w:rPr>
        <w:t xml:space="preserve">La </w:t>
      </w:r>
      <w:r w:rsidR="00643E72">
        <w:rPr>
          <w:rFonts w:ascii="Calibri" w:hAnsi="Calibri" w:cs="Calibri"/>
          <w:sz w:val="22"/>
          <w:szCs w:val="22"/>
          <w:lang w:val="en-US"/>
        </w:rPr>
        <w:tab/>
      </w:r>
      <w:r w:rsidR="00643E72">
        <w:rPr>
          <w:rFonts w:ascii="Calibri" w:hAnsi="Calibri" w:cs="Calibri"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  <w:lang w:val="en-US"/>
        </w:rPr>
        <w:t xml:space="preserve">llave con </w:t>
      </w:r>
      <w:r w:rsidR="00643E72">
        <w:rPr>
          <w:rFonts w:ascii="Calibri" w:hAnsi="Calibri" w:cs="Calibri"/>
          <w:sz w:val="22"/>
          <w:szCs w:val="22"/>
          <w:lang w:val="en-US"/>
        </w:rPr>
        <w:t xml:space="preserve"> </w:t>
      </w:r>
      <w:r>
        <w:rPr>
          <w:rFonts w:ascii="Calibri" w:hAnsi="Calibri" w:cs="Calibri"/>
          <w:sz w:val="22"/>
          <w:szCs w:val="22"/>
          <w:lang w:val="en-US"/>
        </w:rPr>
        <w:t xml:space="preserve">la </w:t>
      </w:r>
      <w:r w:rsidR="00AA2F17">
        <w:rPr>
          <w:rFonts w:ascii="Calibri" w:hAnsi="Calibri" w:cs="Calibri"/>
          <w:sz w:val="22"/>
          <w:szCs w:val="22"/>
          <w:lang w:val="en-US"/>
        </w:rPr>
        <w:t>-</w:t>
      </w:r>
      <w:r>
        <w:rPr>
          <w:rFonts w:ascii="Calibri" w:hAnsi="Calibri" w:cs="Calibri"/>
          <w:sz w:val="22"/>
          <w:szCs w:val="22"/>
          <w:lang w:val="en-US"/>
        </w:rPr>
        <w:t>que abr</w:t>
      </w:r>
      <w:r w:rsidR="00643E72">
        <w:rPr>
          <w:rFonts w:ascii="Calibri" w:hAnsi="Calibri" w:cs="Calibri"/>
          <w:sz w:val="22"/>
          <w:szCs w:val="22"/>
          <w:lang w:val="en-US"/>
        </w:rPr>
        <w:t>-</w:t>
      </w:r>
      <w:r>
        <w:rPr>
          <w:rFonts w:ascii="Calibri" w:hAnsi="Calibri" w:cs="Calibri"/>
          <w:sz w:val="22"/>
          <w:szCs w:val="22"/>
          <w:lang w:val="en-US"/>
        </w:rPr>
        <w:t xml:space="preserve">ió </w:t>
      </w:r>
      <w:r w:rsidR="00696453">
        <w:rPr>
          <w:rFonts w:ascii="Calibri" w:hAnsi="Calibri" w:cs="Calibri"/>
          <w:sz w:val="22"/>
          <w:szCs w:val="22"/>
          <w:lang w:val="en-US"/>
        </w:rPr>
        <w:tab/>
      </w:r>
      <w:r w:rsidR="00696453">
        <w:rPr>
          <w:rFonts w:ascii="Calibri" w:hAnsi="Calibri" w:cs="Calibri"/>
          <w:sz w:val="22"/>
          <w:szCs w:val="22"/>
          <w:lang w:val="en-US"/>
        </w:rPr>
        <w:tab/>
      </w:r>
      <w:r w:rsidR="00696453">
        <w:rPr>
          <w:rFonts w:ascii="Calibri" w:hAnsi="Calibri" w:cs="Calibri"/>
          <w:sz w:val="22"/>
          <w:szCs w:val="22"/>
          <w:lang w:val="en-US"/>
        </w:rPr>
        <w:tab/>
        <w:t xml:space="preserve"> </w:t>
      </w:r>
      <w:r>
        <w:rPr>
          <w:rFonts w:ascii="Calibri" w:hAnsi="Calibri" w:cs="Calibri"/>
          <w:sz w:val="22"/>
          <w:szCs w:val="22"/>
          <w:lang w:val="en-US"/>
        </w:rPr>
        <w:t xml:space="preserve">la </w:t>
      </w:r>
      <w:r w:rsidR="00696453">
        <w:rPr>
          <w:rFonts w:ascii="Calibri" w:hAnsi="Calibri" w:cs="Calibri"/>
          <w:sz w:val="22"/>
          <w:szCs w:val="22"/>
          <w:lang w:val="en-US"/>
        </w:rPr>
        <w:tab/>
      </w:r>
      <w:r w:rsidR="00696453">
        <w:rPr>
          <w:rFonts w:ascii="Calibri" w:hAnsi="Calibri" w:cs="Calibri"/>
          <w:sz w:val="22"/>
          <w:szCs w:val="22"/>
          <w:lang w:val="en-US"/>
        </w:rPr>
        <w:tab/>
        <w:t xml:space="preserve"> </w:t>
      </w:r>
      <w:r>
        <w:rPr>
          <w:rFonts w:ascii="Calibri" w:hAnsi="Calibri" w:cs="Calibri"/>
          <w:sz w:val="22"/>
          <w:szCs w:val="22"/>
          <w:lang w:val="en-US"/>
        </w:rPr>
        <w:t>puerta</w:t>
      </w:r>
      <w:r w:rsidR="00E405E0">
        <w:rPr>
          <w:rFonts w:ascii="Calibri" w:hAnsi="Calibri" w:cs="Calibri"/>
          <w:sz w:val="22"/>
          <w:szCs w:val="22"/>
          <w:lang w:val="en-US"/>
        </w:rPr>
        <w:t xml:space="preserve"> (</w:t>
      </w:r>
      <w:r w:rsidR="00E405E0">
        <w:rPr>
          <w:rFonts w:ascii="Calibri" w:hAnsi="Calibri" w:cs="Calibri"/>
          <w:i/>
          <w:iCs/>
          <w:sz w:val="22"/>
          <w:szCs w:val="22"/>
          <w:lang w:val="en-US"/>
        </w:rPr>
        <w:t>Nueva Gramática</w:t>
      </w:r>
      <w:r w:rsidR="00E405E0">
        <w:rPr>
          <w:rFonts w:ascii="Calibri" w:hAnsi="Calibri" w:cs="Calibri"/>
          <w:sz w:val="22"/>
          <w:szCs w:val="22"/>
          <w:lang w:val="en-US"/>
        </w:rPr>
        <w:t>,2009,p.51)</w:t>
      </w:r>
    </w:p>
    <w:p w14:paraId="78EA5C08" w14:textId="0B105755" w:rsidR="00643E72" w:rsidRDefault="00643E72" w:rsidP="008E55DA">
      <w:pPr>
        <w:tabs>
          <w:tab w:val="left" w:pos="709"/>
        </w:tabs>
        <w:ind w:left="1134" w:hanging="1134"/>
        <w:jc w:val="both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  <w:lang w:val="en-US"/>
        </w:rPr>
        <w:tab/>
        <w:t>DEF.SG.F key  with REL</w:t>
      </w:r>
      <w:r>
        <w:rPr>
          <w:rFonts w:ascii="Calibri" w:hAnsi="Calibri" w:cs="Calibri"/>
          <w:sz w:val="22"/>
          <w:szCs w:val="22"/>
          <w:lang w:val="en-US"/>
        </w:rPr>
        <w:tab/>
        <w:t xml:space="preserve">  open-</w:t>
      </w:r>
      <w:r w:rsidR="00696453">
        <w:rPr>
          <w:rFonts w:ascii="Calibri" w:hAnsi="Calibri" w:cs="Calibri"/>
          <w:sz w:val="22"/>
          <w:szCs w:val="22"/>
          <w:lang w:val="en-US"/>
        </w:rPr>
        <w:t xml:space="preserve">PST.3SG </w:t>
      </w:r>
      <w:r w:rsidR="00AA2F17">
        <w:rPr>
          <w:rFonts w:ascii="Calibri" w:hAnsi="Calibri" w:cs="Calibri"/>
          <w:sz w:val="22"/>
          <w:szCs w:val="22"/>
          <w:lang w:val="en-US"/>
        </w:rPr>
        <w:tab/>
        <w:t xml:space="preserve"> </w:t>
      </w:r>
      <w:r w:rsidR="00696453">
        <w:rPr>
          <w:rFonts w:ascii="Calibri" w:hAnsi="Calibri" w:cs="Calibri"/>
          <w:sz w:val="22"/>
          <w:szCs w:val="22"/>
          <w:lang w:val="en-US"/>
        </w:rPr>
        <w:t>DEF.SG.F door</w:t>
      </w:r>
    </w:p>
    <w:p w14:paraId="54AD0D84" w14:textId="23CB9F4D" w:rsidR="00696453" w:rsidRDefault="00696453" w:rsidP="00696453">
      <w:pPr>
        <w:tabs>
          <w:tab w:val="left" w:pos="709"/>
        </w:tabs>
        <w:jc w:val="both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  <w:lang w:val="en-US"/>
        </w:rPr>
        <w:tab/>
        <w:t>‘the key with which he/she opened the door</w:t>
      </w:r>
      <w:r w:rsidR="00AA2F17">
        <w:rPr>
          <w:rFonts w:ascii="Calibri" w:hAnsi="Calibri" w:cs="Calibri"/>
          <w:sz w:val="22"/>
          <w:szCs w:val="22"/>
          <w:lang w:val="en-US"/>
        </w:rPr>
        <w:t>’</w:t>
      </w:r>
    </w:p>
    <w:p w14:paraId="3290002E" w14:textId="77777777" w:rsidR="00696453" w:rsidRDefault="00696453" w:rsidP="00696453">
      <w:pPr>
        <w:tabs>
          <w:tab w:val="left" w:pos="709"/>
        </w:tabs>
        <w:jc w:val="both"/>
        <w:rPr>
          <w:rFonts w:ascii="Calibri" w:hAnsi="Calibri" w:cs="Calibri"/>
          <w:sz w:val="22"/>
          <w:szCs w:val="22"/>
          <w:lang w:val="en-US"/>
        </w:rPr>
      </w:pPr>
    </w:p>
    <w:p w14:paraId="44D27533" w14:textId="735AF6D7" w:rsidR="00315ABB" w:rsidRDefault="00315ABB" w:rsidP="008E55DA">
      <w:pPr>
        <w:tabs>
          <w:tab w:val="left" w:pos="709"/>
        </w:tabs>
        <w:ind w:left="1134" w:hanging="1134"/>
        <w:jc w:val="both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  <w:lang w:val="en-US"/>
        </w:rPr>
        <w:tab/>
      </w:r>
      <w:r w:rsidR="00E323AB">
        <w:rPr>
          <w:rFonts w:ascii="Calibri" w:hAnsi="Calibri" w:cs="Calibri"/>
          <w:sz w:val="22"/>
          <w:szCs w:val="22"/>
          <w:lang w:val="en-US"/>
        </w:rPr>
        <w:t>(8)</w:t>
      </w:r>
      <w:r>
        <w:rPr>
          <w:rFonts w:ascii="Calibri" w:hAnsi="Calibri" w:cs="Calibri"/>
          <w:sz w:val="22"/>
          <w:szCs w:val="22"/>
          <w:lang w:val="en-US"/>
        </w:rPr>
        <w:tab/>
        <w:t xml:space="preserve">La </w:t>
      </w:r>
      <w:r w:rsidR="00696453">
        <w:rPr>
          <w:rFonts w:ascii="Calibri" w:hAnsi="Calibri" w:cs="Calibri"/>
          <w:sz w:val="22"/>
          <w:szCs w:val="22"/>
          <w:lang w:val="en-US"/>
        </w:rPr>
        <w:tab/>
      </w:r>
      <w:r w:rsidR="00696453">
        <w:rPr>
          <w:rFonts w:ascii="Calibri" w:hAnsi="Calibri" w:cs="Calibri"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  <w:lang w:val="en-US"/>
        </w:rPr>
        <w:t xml:space="preserve">misión </w:t>
      </w:r>
      <w:r w:rsidR="00696453">
        <w:rPr>
          <w:rFonts w:ascii="Calibri" w:hAnsi="Calibri" w:cs="Calibri"/>
          <w:sz w:val="22"/>
          <w:szCs w:val="22"/>
          <w:lang w:val="en-US"/>
        </w:rPr>
        <w:t xml:space="preserve"> </w:t>
      </w:r>
      <w:r>
        <w:rPr>
          <w:rFonts w:ascii="Calibri" w:hAnsi="Calibri" w:cs="Calibri"/>
          <w:sz w:val="22"/>
          <w:szCs w:val="22"/>
          <w:lang w:val="en-US"/>
        </w:rPr>
        <w:t xml:space="preserve">para la </w:t>
      </w:r>
      <w:r w:rsidR="00973CB2">
        <w:rPr>
          <w:rFonts w:ascii="Calibri" w:hAnsi="Calibri" w:cs="Calibri"/>
          <w:sz w:val="22"/>
          <w:szCs w:val="22"/>
          <w:lang w:val="en-US"/>
        </w:rPr>
        <w:t>-</w:t>
      </w:r>
      <w:r>
        <w:rPr>
          <w:rFonts w:ascii="Calibri" w:hAnsi="Calibri" w:cs="Calibri"/>
          <w:sz w:val="22"/>
          <w:szCs w:val="22"/>
          <w:lang w:val="en-US"/>
        </w:rPr>
        <w:t xml:space="preserve">cual han </w:t>
      </w:r>
      <w:r w:rsidR="00935E67">
        <w:rPr>
          <w:rFonts w:ascii="Calibri" w:hAnsi="Calibri" w:cs="Calibri"/>
          <w:sz w:val="22"/>
          <w:szCs w:val="22"/>
          <w:lang w:val="en-US"/>
        </w:rPr>
        <w:tab/>
        <w:t xml:space="preserve">  </w:t>
      </w:r>
      <w:r>
        <w:rPr>
          <w:rFonts w:ascii="Calibri" w:hAnsi="Calibri" w:cs="Calibri"/>
          <w:sz w:val="22"/>
          <w:szCs w:val="22"/>
          <w:lang w:val="en-US"/>
        </w:rPr>
        <w:t xml:space="preserve">sido </w:t>
      </w:r>
      <w:r w:rsidR="00935E67">
        <w:rPr>
          <w:rFonts w:ascii="Calibri" w:hAnsi="Calibri" w:cs="Calibri"/>
          <w:sz w:val="22"/>
          <w:szCs w:val="22"/>
          <w:lang w:val="en-US"/>
        </w:rPr>
        <w:tab/>
        <w:t xml:space="preserve"> </w:t>
      </w:r>
      <w:r>
        <w:rPr>
          <w:rFonts w:ascii="Calibri" w:hAnsi="Calibri" w:cs="Calibri"/>
          <w:sz w:val="22"/>
          <w:szCs w:val="22"/>
          <w:lang w:val="en-US"/>
        </w:rPr>
        <w:t>adiestrado</w:t>
      </w:r>
      <w:r w:rsidR="00935E67">
        <w:rPr>
          <w:rFonts w:ascii="Calibri" w:hAnsi="Calibri" w:cs="Calibri"/>
          <w:sz w:val="22"/>
          <w:szCs w:val="22"/>
          <w:lang w:val="en-US"/>
        </w:rPr>
        <w:t>-</w:t>
      </w:r>
      <w:r>
        <w:rPr>
          <w:rFonts w:ascii="Calibri" w:hAnsi="Calibri" w:cs="Calibri"/>
          <w:sz w:val="22"/>
          <w:szCs w:val="22"/>
          <w:lang w:val="en-US"/>
        </w:rPr>
        <w:t>s (</w:t>
      </w:r>
      <w:r w:rsidR="001F529C">
        <w:rPr>
          <w:rFonts w:ascii="Calibri" w:hAnsi="Calibri" w:cs="Calibri"/>
          <w:i/>
          <w:iCs/>
          <w:sz w:val="22"/>
          <w:szCs w:val="22"/>
          <w:lang w:val="en-US"/>
        </w:rPr>
        <w:t xml:space="preserve">Nueva </w:t>
      </w:r>
      <w:r w:rsidR="001F529C" w:rsidRPr="001F529C">
        <w:rPr>
          <w:rFonts w:ascii="Calibri" w:hAnsi="Calibri" w:cs="Calibri"/>
          <w:i/>
          <w:iCs/>
          <w:sz w:val="22"/>
          <w:szCs w:val="22"/>
          <w:lang w:val="en-US"/>
        </w:rPr>
        <w:t>Gramática</w:t>
      </w:r>
      <w:r w:rsidR="001F529C">
        <w:rPr>
          <w:rFonts w:ascii="Calibri" w:hAnsi="Calibri" w:cs="Calibri"/>
          <w:i/>
          <w:iCs/>
          <w:sz w:val="22"/>
          <w:szCs w:val="22"/>
          <w:lang w:val="en-US"/>
        </w:rPr>
        <w:t xml:space="preserve">, </w:t>
      </w:r>
      <w:r w:rsidR="001F529C">
        <w:rPr>
          <w:rFonts w:ascii="Calibri" w:hAnsi="Calibri" w:cs="Calibri"/>
          <w:sz w:val="22"/>
          <w:szCs w:val="22"/>
          <w:lang w:val="en-US"/>
        </w:rPr>
        <w:t>200</w:t>
      </w:r>
      <w:r w:rsidR="00DA0E66">
        <w:rPr>
          <w:rFonts w:ascii="Calibri" w:hAnsi="Calibri" w:cs="Calibri"/>
          <w:sz w:val="22"/>
          <w:szCs w:val="22"/>
          <w:lang w:val="en-US"/>
        </w:rPr>
        <w:t>9,</w:t>
      </w:r>
    </w:p>
    <w:p w14:paraId="6E569912" w14:textId="7E81393E" w:rsidR="00696453" w:rsidRDefault="00696453" w:rsidP="008E55DA">
      <w:pPr>
        <w:tabs>
          <w:tab w:val="left" w:pos="709"/>
        </w:tabs>
        <w:ind w:left="1134" w:hanging="1134"/>
        <w:jc w:val="both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  <w:lang w:val="en-US"/>
        </w:rPr>
        <w:tab/>
        <w:t>DEF.SG.F mission  for which</w:t>
      </w:r>
      <w:r w:rsidR="00935E67">
        <w:rPr>
          <w:rFonts w:ascii="Calibri" w:hAnsi="Calibri" w:cs="Calibri"/>
          <w:sz w:val="22"/>
          <w:szCs w:val="22"/>
          <w:lang w:val="en-US"/>
        </w:rPr>
        <w:t>.F</w:t>
      </w:r>
      <w:r>
        <w:rPr>
          <w:rFonts w:ascii="Calibri" w:hAnsi="Calibri" w:cs="Calibri"/>
          <w:sz w:val="22"/>
          <w:szCs w:val="22"/>
          <w:lang w:val="en-US"/>
        </w:rPr>
        <w:t xml:space="preserve"> AUX.3PL </w:t>
      </w:r>
      <w:r w:rsidR="00935E67">
        <w:rPr>
          <w:rFonts w:ascii="Calibri" w:hAnsi="Calibri" w:cs="Calibri"/>
          <w:sz w:val="22"/>
          <w:szCs w:val="22"/>
          <w:lang w:val="en-US"/>
        </w:rPr>
        <w:t>be.P</w:t>
      </w:r>
      <w:r w:rsidR="00973CB2">
        <w:rPr>
          <w:rFonts w:ascii="Calibri" w:hAnsi="Calibri" w:cs="Calibri"/>
          <w:sz w:val="22"/>
          <w:szCs w:val="22"/>
          <w:lang w:val="en-US"/>
        </w:rPr>
        <w:t xml:space="preserve">P  </w:t>
      </w:r>
      <w:r w:rsidR="00935E67">
        <w:rPr>
          <w:rFonts w:ascii="Calibri" w:hAnsi="Calibri" w:cs="Calibri"/>
          <w:sz w:val="22"/>
          <w:szCs w:val="22"/>
          <w:lang w:val="en-US"/>
        </w:rPr>
        <w:t xml:space="preserve"> train.P</w:t>
      </w:r>
      <w:r w:rsidR="00973CB2">
        <w:rPr>
          <w:rFonts w:ascii="Calibri" w:hAnsi="Calibri" w:cs="Calibri"/>
          <w:sz w:val="22"/>
          <w:szCs w:val="22"/>
          <w:lang w:val="en-US"/>
        </w:rPr>
        <w:t>P</w:t>
      </w:r>
      <w:r w:rsidR="00935E67">
        <w:rPr>
          <w:rFonts w:ascii="Calibri" w:hAnsi="Calibri" w:cs="Calibri"/>
          <w:sz w:val="22"/>
          <w:szCs w:val="22"/>
          <w:lang w:val="en-US"/>
        </w:rPr>
        <w:t>-PL</w:t>
      </w:r>
      <w:r w:rsidR="00DA0E66">
        <w:rPr>
          <w:rFonts w:ascii="Calibri" w:hAnsi="Calibri" w:cs="Calibri"/>
          <w:sz w:val="22"/>
          <w:szCs w:val="22"/>
          <w:lang w:val="en-US"/>
        </w:rPr>
        <w:t xml:space="preserve">   p. </w:t>
      </w:r>
      <w:r w:rsidR="00DA0E66" w:rsidRPr="001F529C">
        <w:rPr>
          <w:rFonts w:ascii="Calibri" w:hAnsi="Calibri" w:cs="Calibri"/>
          <w:sz w:val="22"/>
          <w:szCs w:val="22"/>
          <w:lang w:val="en-US"/>
        </w:rPr>
        <w:t>1565</w:t>
      </w:r>
      <w:r w:rsidR="00DA0E66">
        <w:rPr>
          <w:rFonts w:ascii="Calibri" w:hAnsi="Calibri" w:cs="Calibri"/>
          <w:sz w:val="22"/>
          <w:szCs w:val="22"/>
          <w:lang w:val="en-US"/>
        </w:rPr>
        <w:t>)</w:t>
      </w:r>
    </w:p>
    <w:p w14:paraId="66C39637" w14:textId="6CEB4738" w:rsidR="00935E67" w:rsidRPr="00A21A5D" w:rsidRDefault="00935E67" w:rsidP="008E55DA">
      <w:pPr>
        <w:tabs>
          <w:tab w:val="left" w:pos="709"/>
        </w:tabs>
        <w:ind w:left="1134" w:hanging="1134"/>
        <w:jc w:val="both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  <w:lang w:val="en-US"/>
        </w:rPr>
        <w:tab/>
        <w:t>The mission for which they have been trained</w:t>
      </w:r>
    </w:p>
    <w:p w14:paraId="672458A1" w14:textId="114AD81C" w:rsidR="008E55DA" w:rsidRDefault="008E55DA" w:rsidP="008E55DA">
      <w:pPr>
        <w:tabs>
          <w:tab w:val="left" w:pos="709"/>
        </w:tabs>
        <w:ind w:left="1134" w:hanging="1134"/>
        <w:jc w:val="both"/>
        <w:rPr>
          <w:rFonts w:ascii="Calibri" w:hAnsi="Calibri" w:cs="Calibri"/>
          <w:b/>
          <w:bCs/>
          <w:sz w:val="22"/>
          <w:szCs w:val="22"/>
          <w:lang w:val="en-US"/>
        </w:rPr>
      </w:pPr>
      <w:r w:rsidRPr="008E55DA">
        <w:rPr>
          <w:rFonts w:ascii="Calibri" w:hAnsi="Calibri" w:cs="Calibri"/>
          <w:b/>
          <w:bCs/>
          <w:sz w:val="22"/>
          <w:szCs w:val="22"/>
          <w:lang w:val="en-US"/>
        </w:rPr>
        <w:tab/>
      </w:r>
      <w:r w:rsidRPr="008E55DA">
        <w:rPr>
          <w:rFonts w:ascii="Calibri" w:hAnsi="Calibri" w:cs="Calibri"/>
          <w:b/>
          <w:bCs/>
          <w:sz w:val="22"/>
          <w:szCs w:val="22"/>
          <w:lang w:val="en-US"/>
        </w:rPr>
        <w:tab/>
        <w:t xml:space="preserve">- Possessor </w:t>
      </w:r>
    </w:p>
    <w:p w14:paraId="7F51607E" w14:textId="4595F1C1" w:rsidR="00111876" w:rsidRDefault="00111876" w:rsidP="008E55DA">
      <w:pPr>
        <w:tabs>
          <w:tab w:val="left" w:pos="709"/>
        </w:tabs>
        <w:ind w:left="1134" w:hanging="1134"/>
        <w:jc w:val="both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b/>
          <w:bCs/>
          <w:sz w:val="22"/>
          <w:szCs w:val="22"/>
          <w:lang w:val="en-US"/>
        </w:rPr>
        <w:tab/>
      </w:r>
      <w:r>
        <w:rPr>
          <w:rFonts w:ascii="Calibri" w:hAnsi="Calibri" w:cs="Calibri"/>
          <w:b/>
          <w:bCs/>
          <w:sz w:val="22"/>
          <w:szCs w:val="22"/>
          <w:lang w:val="en-US"/>
        </w:rPr>
        <w:tab/>
      </w:r>
      <w:r w:rsidR="00E323AB">
        <w:rPr>
          <w:rFonts w:ascii="Calibri" w:hAnsi="Calibri" w:cs="Calibri"/>
          <w:sz w:val="22"/>
          <w:szCs w:val="22"/>
          <w:lang w:val="en-US"/>
        </w:rPr>
        <w:t>(9)</w:t>
      </w:r>
      <w:r>
        <w:rPr>
          <w:rFonts w:ascii="Calibri" w:hAnsi="Calibri" w:cs="Calibri"/>
          <w:b/>
          <w:bCs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  <w:lang w:val="en-US"/>
        </w:rPr>
        <w:t xml:space="preserve">El </w:t>
      </w:r>
      <w:r w:rsidR="00935E67">
        <w:rPr>
          <w:rFonts w:ascii="Calibri" w:hAnsi="Calibri" w:cs="Calibri"/>
          <w:sz w:val="22"/>
          <w:szCs w:val="22"/>
          <w:lang w:val="en-US"/>
        </w:rPr>
        <w:tab/>
      </w:r>
      <w:r w:rsidR="00935E67">
        <w:rPr>
          <w:rFonts w:ascii="Calibri" w:hAnsi="Calibri" w:cs="Calibri"/>
          <w:sz w:val="22"/>
          <w:szCs w:val="22"/>
          <w:lang w:val="en-US"/>
        </w:rPr>
        <w:tab/>
      </w:r>
      <w:r w:rsidR="00935E67">
        <w:rPr>
          <w:rFonts w:ascii="Calibri" w:hAnsi="Calibri" w:cs="Calibri"/>
          <w:sz w:val="22"/>
          <w:szCs w:val="22"/>
          <w:lang w:val="en-US"/>
        </w:rPr>
        <w:tab/>
        <w:t xml:space="preserve"> </w:t>
      </w:r>
      <w:r>
        <w:rPr>
          <w:rFonts w:ascii="Calibri" w:hAnsi="Calibri" w:cs="Calibri"/>
          <w:sz w:val="22"/>
          <w:szCs w:val="22"/>
          <w:lang w:val="en-US"/>
        </w:rPr>
        <w:t xml:space="preserve">cuadro cuya </w:t>
      </w:r>
      <w:r w:rsidR="00935E67">
        <w:rPr>
          <w:rFonts w:ascii="Calibri" w:hAnsi="Calibri" w:cs="Calibri"/>
          <w:sz w:val="22"/>
          <w:szCs w:val="22"/>
          <w:lang w:val="en-US"/>
        </w:rPr>
        <w:tab/>
        <w:t xml:space="preserve"> </w:t>
      </w:r>
      <w:r>
        <w:rPr>
          <w:rFonts w:ascii="Calibri" w:hAnsi="Calibri" w:cs="Calibri"/>
          <w:sz w:val="22"/>
          <w:szCs w:val="22"/>
          <w:lang w:val="en-US"/>
        </w:rPr>
        <w:t xml:space="preserve">venta se </w:t>
      </w:r>
      <w:r w:rsidR="00973CB2">
        <w:rPr>
          <w:rFonts w:ascii="Calibri" w:hAnsi="Calibri" w:cs="Calibri"/>
          <w:sz w:val="22"/>
          <w:szCs w:val="22"/>
          <w:lang w:val="en-US"/>
        </w:rPr>
        <w:t>-</w:t>
      </w:r>
      <w:r w:rsidR="00935E67">
        <w:rPr>
          <w:rFonts w:ascii="Calibri" w:hAnsi="Calibri" w:cs="Calibri"/>
          <w:sz w:val="22"/>
          <w:szCs w:val="22"/>
          <w:lang w:val="en-US"/>
        </w:rPr>
        <w:t>accord-</w:t>
      </w:r>
      <w:r>
        <w:rPr>
          <w:rFonts w:ascii="Calibri" w:hAnsi="Calibri" w:cs="Calibri"/>
          <w:sz w:val="22"/>
          <w:szCs w:val="22"/>
          <w:lang w:val="en-US"/>
        </w:rPr>
        <w:t xml:space="preserve">ó </w:t>
      </w:r>
      <w:r w:rsidR="00002CF2">
        <w:rPr>
          <w:rFonts w:ascii="Calibri" w:hAnsi="Calibri" w:cs="Calibri"/>
          <w:sz w:val="22"/>
          <w:szCs w:val="22"/>
          <w:lang w:val="en-US"/>
        </w:rPr>
        <w:t xml:space="preserve">     </w:t>
      </w:r>
      <w:r>
        <w:rPr>
          <w:rFonts w:ascii="Calibri" w:hAnsi="Calibri" w:cs="Calibri"/>
          <w:sz w:val="22"/>
          <w:szCs w:val="22"/>
          <w:lang w:val="en-US"/>
        </w:rPr>
        <w:t>(</w:t>
      </w:r>
      <w:r w:rsidR="00002CF2">
        <w:rPr>
          <w:rFonts w:ascii="Calibri" w:hAnsi="Calibri" w:cs="Calibri"/>
          <w:i/>
          <w:iCs/>
          <w:sz w:val="22"/>
          <w:szCs w:val="22"/>
          <w:lang w:val="en-US"/>
        </w:rPr>
        <w:t xml:space="preserve">Nueva </w:t>
      </w:r>
      <w:r w:rsidR="00002CF2" w:rsidRPr="00002CF2">
        <w:rPr>
          <w:rFonts w:ascii="Calibri" w:hAnsi="Calibri" w:cs="Calibri"/>
          <w:i/>
          <w:iCs/>
          <w:sz w:val="22"/>
          <w:szCs w:val="22"/>
          <w:lang w:val="en-US"/>
        </w:rPr>
        <w:t>Gramática</w:t>
      </w:r>
      <w:r w:rsidR="00002CF2">
        <w:rPr>
          <w:rFonts w:ascii="Calibri" w:hAnsi="Calibri" w:cs="Calibri"/>
          <w:i/>
          <w:iCs/>
          <w:sz w:val="22"/>
          <w:szCs w:val="22"/>
          <w:lang w:val="en-US"/>
        </w:rPr>
        <w:t xml:space="preserve">, </w:t>
      </w:r>
      <w:r w:rsidR="00002CF2">
        <w:rPr>
          <w:rFonts w:ascii="Calibri" w:hAnsi="Calibri" w:cs="Calibri"/>
          <w:sz w:val="22"/>
          <w:szCs w:val="22"/>
          <w:lang w:val="en-US"/>
        </w:rPr>
        <w:t xml:space="preserve">2009, p. </w:t>
      </w:r>
      <w:r w:rsidR="00063959" w:rsidRPr="00002CF2">
        <w:rPr>
          <w:rFonts w:ascii="Calibri" w:hAnsi="Calibri" w:cs="Calibri"/>
          <w:sz w:val="22"/>
          <w:szCs w:val="22"/>
          <w:lang w:val="en-US"/>
        </w:rPr>
        <w:t>1584</w:t>
      </w:r>
      <w:r>
        <w:rPr>
          <w:rFonts w:ascii="Calibri" w:hAnsi="Calibri" w:cs="Calibri"/>
          <w:sz w:val="22"/>
          <w:szCs w:val="22"/>
          <w:lang w:val="en-US"/>
        </w:rPr>
        <w:t>)</w:t>
      </w:r>
    </w:p>
    <w:p w14:paraId="2E67CD4A" w14:textId="5BED5D19" w:rsidR="00935E67" w:rsidRDefault="00935E67" w:rsidP="008E55DA">
      <w:pPr>
        <w:tabs>
          <w:tab w:val="left" w:pos="709"/>
        </w:tabs>
        <w:ind w:left="1134" w:hanging="1134"/>
        <w:jc w:val="both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  <w:lang w:val="en-US"/>
        </w:rPr>
        <w:tab/>
        <w:t>DEF.SG.M painting whose sale   agree.on-PST.3SG</w:t>
      </w:r>
    </w:p>
    <w:p w14:paraId="08424EA6" w14:textId="360A4BBF" w:rsidR="00935E67" w:rsidRPr="00111876" w:rsidRDefault="00935E67" w:rsidP="008E55DA">
      <w:pPr>
        <w:tabs>
          <w:tab w:val="left" w:pos="709"/>
        </w:tabs>
        <w:ind w:left="1134" w:hanging="1134"/>
        <w:jc w:val="both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  <w:lang w:val="en-US"/>
        </w:rPr>
        <w:tab/>
        <w:t>‘The painting whose sale was agreed on’</w:t>
      </w:r>
    </w:p>
    <w:p w14:paraId="78690595" w14:textId="62DCC51F" w:rsidR="008E55DA" w:rsidRDefault="008E55DA" w:rsidP="008E55DA">
      <w:pPr>
        <w:tabs>
          <w:tab w:val="left" w:pos="709"/>
        </w:tabs>
        <w:ind w:left="1134" w:hanging="1134"/>
        <w:jc w:val="both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ab/>
      </w:r>
    </w:p>
    <w:p w14:paraId="1DC5536F" w14:textId="4A831366" w:rsidR="00CB75ED" w:rsidRDefault="00CB75ED" w:rsidP="008E55DA">
      <w:pPr>
        <w:tabs>
          <w:tab w:val="left" w:pos="709"/>
        </w:tabs>
        <w:ind w:left="1134" w:hanging="1134"/>
        <w:jc w:val="both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 xml:space="preserve">6. </w:t>
      </w:r>
      <w:r>
        <w:rPr>
          <w:rFonts w:ascii="Calibri" w:hAnsi="Calibri" w:cs="Calibri"/>
          <w:sz w:val="22"/>
          <w:szCs w:val="22"/>
          <w:lang w:val="en-US"/>
        </w:rPr>
        <w:tab/>
        <w:t>Strategy 3 and its uses</w:t>
      </w:r>
    </w:p>
    <w:p w14:paraId="5A658477" w14:textId="218C016E" w:rsidR="00CB75ED" w:rsidRDefault="00CB75ED" w:rsidP="00CB75ED">
      <w:pPr>
        <w:pStyle w:val="Hangingindent"/>
        <w:tabs>
          <w:tab w:val="left" w:pos="709"/>
        </w:tabs>
        <w:ind w:left="1134" w:hanging="1134"/>
        <w:rPr>
          <w:rFonts w:ascii="Calibri" w:eastAsia="PMingLiU" w:hAnsi="Calibri" w:cs="Calibri"/>
          <w:sz w:val="22"/>
          <w:szCs w:val="22"/>
          <w:lang w:val="en-US" w:eastAsia="zh-TW" w:bidi="ar-SA"/>
        </w:rPr>
      </w:pPr>
      <w:r>
        <w:rPr>
          <w:rFonts w:ascii="Calibri" w:hAnsi="Calibri" w:cs="Calibri"/>
          <w:sz w:val="22"/>
          <w:szCs w:val="22"/>
          <w:lang w:val="en-US"/>
        </w:rPr>
        <w:tab/>
      </w:r>
      <w:r>
        <w:rPr>
          <w:rFonts w:ascii="Calibri" w:eastAsia="PMingLiU" w:hAnsi="Calibri" w:cs="Calibri"/>
          <w:sz w:val="22"/>
          <w:szCs w:val="22"/>
          <w:lang w:val="en-US" w:eastAsia="zh-TW" w:bidi="ar-SA"/>
        </w:rPr>
        <w:t>a.</w:t>
      </w:r>
      <w:r>
        <w:rPr>
          <w:rFonts w:ascii="Calibri" w:eastAsia="PMingLiU" w:hAnsi="Calibri" w:cs="Calibri"/>
          <w:sz w:val="22"/>
          <w:szCs w:val="22"/>
          <w:lang w:val="en-US" w:eastAsia="zh-TW" w:bidi="ar-SA"/>
        </w:rPr>
        <w:tab/>
        <w:t>Is the relative clause finite or non-finite?</w:t>
      </w:r>
    </w:p>
    <w:p w14:paraId="03979FED" w14:textId="385B7D5B" w:rsidR="00CB75ED" w:rsidRDefault="00CB75ED" w:rsidP="00CB75ED">
      <w:pPr>
        <w:pStyle w:val="Hangingindent"/>
        <w:tabs>
          <w:tab w:val="left" w:pos="709"/>
        </w:tabs>
        <w:ind w:left="1134" w:hanging="1134"/>
        <w:rPr>
          <w:rFonts w:ascii="Calibri" w:eastAsia="PMingLiU" w:hAnsi="Calibri" w:cs="Calibri"/>
          <w:sz w:val="22"/>
          <w:szCs w:val="22"/>
          <w:lang w:val="en-US" w:eastAsia="zh-TW" w:bidi="ar-SA"/>
        </w:rPr>
      </w:pPr>
      <w:r>
        <w:rPr>
          <w:rFonts w:ascii="Calibri" w:eastAsia="PMingLiU" w:hAnsi="Calibri" w:cs="Calibri"/>
          <w:sz w:val="22"/>
          <w:szCs w:val="22"/>
          <w:lang w:val="en-US" w:eastAsia="zh-TW" w:bidi="ar-SA"/>
        </w:rPr>
        <w:tab/>
      </w:r>
      <w:r>
        <w:rPr>
          <w:rFonts w:ascii="Calibri" w:eastAsia="PMingLiU" w:hAnsi="Calibri" w:cs="Calibri"/>
          <w:sz w:val="22"/>
          <w:szCs w:val="22"/>
          <w:lang w:val="en-US" w:eastAsia="zh-TW" w:bidi="ar-SA"/>
        </w:rPr>
        <w:tab/>
        <w:t>Non-finite</w:t>
      </w:r>
    </w:p>
    <w:p w14:paraId="6ADF00A4" w14:textId="77777777" w:rsidR="00CB75ED" w:rsidRDefault="00CB75ED" w:rsidP="00CB75ED">
      <w:pPr>
        <w:tabs>
          <w:tab w:val="left" w:pos="709"/>
        </w:tabs>
        <w:ind w:left="1134" w:hanging="1134"/>
        <w:jc w:val="both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eastAsia="PMingLiU" w:hAnsi="Calibri" w:cs="Calibri"/>
          <w:sz w:val="22"/>
          <w:szCs w:val="22"/>
          <w:lang w:val="en-US" w:eastAsia="zh-TW" w:bidi="ar-SA"/>
        </w:rPr>
        <w:tab/>
        <w:t>b.</w:t>
      </w:r>
      <w:r>
        <w:rPr>
          <w:rFonts w:ascii="Calibri" w:eastAsia="PMingLiU" w:hAnsi="Calibri" w:cs="Calibri"/>
          <w:sz w:val="22"/>
          <w:szCs w:val="22"/>
          <w:lang w:val="en-US" w:eastAsia="zh-TW" w:bidi="ar-SA"/>
        </w:rPr>
        <w:tab/>
        <w:t>What is the f</w:t>
      </w:r>
      <w:r>
        <w:rPr>
          <w:rFonts w:ascii="Calibri" w:hAnsi="Calibri" w:cs="Calibri"/>
          <w:sz w:val="22"/>
          <w:szCs w:val="22"/>
          <w:lang w:val="en-US"/>
        </w:rPr>
        <w:t>orm of the relativized NP within the relative clause (gapping, pronoun retention, relative pronoun, non-reduction)?</w:t>
      </w:r>
    </w:p>
    <w:p w14:paraId="0828809A" w14:textId="77777777" w:rsidR="00CB75ED" w:rsidRDefault="00CB75ED" w:rsidP="00CB75ED">
      <w:pPr>
        <w:tabs>
          <w:tab w:val="left" w:pos="709"/>
        </w:tabs>
        <w:ind w:left="1134" w:hanging="1134"/>
        <w:jc w:val="both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  <w:lang w:val="en-US"/>
        </w:rPr>
        <w:tab/>
        <w:t xml:space="preserve">Gapping </w:t>
      </w:r>
    </w:p>
    <w:p w14:paraId="14DA5283" w14:textId="77777777" w:rsidR="00CB75ED" w:rsidRDefault="00CB75ED" w:rsidP="00CB75ED">
      <w:pPr>
        <w:tabs>
          <w:tab w:val="left" w:pos="709"/>
        </w:tabs>
        <w:ind w:left="1134" w:hanging="1134"/>
        <w:jc w:val="both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ab/>
        <w:t>c.</w:t>
      </w:r>
      <w:r>
        <w:rPr>
          <w:rFonts w:ascii="Calibri" w:hAnsi="Calibri" w:cs="Calibri"/>
          <w:sz w:val="22"/>
          <w:szCs w:val="22"/>
          <w:lang w:val="en-US"/>
        </w:rPr>
        <w:tab/>
        <w:t>Is a subordinator used? (NB a relative pronoun does not count as a subordinator!)</w:t>
      </w:r>
    </w:p>
    <w:p w14:paraId="169C38C5" w14:textId="5886B4EC" w:rsidR="00CB75ED" w:rsidRDefault="00CB75ED" w:rsidP="00CB75ED">
      <w:pPr>
        <w:tabs>
          <w:tab w:val="left" w:pos="709"/>
        </w:tabs>
        <w:ind w:left="1134" w:hanging="1134"/>
        <w:jc w:val="both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  <w:lang w:val="en-US"/>
        </w:rPr>
        <w:tab/>
        <w:t>No</w:t>
      </w:r>
    </w:p>
    <w:p w14:paraId="023A947E" w14:textId="77777777" w:rsidR="00CB75ED" w:rsidRDefault="00CB75ED" w:rsidP="00CB75ED">
      <w:pPr>
        <w:tabs>
          <w:tab w:val="left" w:pos="709"/>
        </w:tabs>
        <w:ind w:left="1134" w:hanging="1134"/>
        <w:jc w:val="both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eastAsia="PMingLiU" w:hAnsi="Calibri" w:cs="Calibri"/>
          <w:sz w:val="22"/>
          <w:szCs w:val="22"/>
          <w:lang w:val="en-US" w:eastAsia="zh-TW" w:bidi="ar-SA"/>
        </w:rPr>
        <w:tab/>
        <w:t>d.</w:t>
      </w:r>
      <w:r>
        <w:rPr>
          <w:rFonts w:ascii="Calibri" w:eastAsia="PMingLiU" w:hAnsi="Calibri" w:cs="Calibri"/>
          <w:sz w:val="22"/>
          <w:szCs w:val="22"/>
          <w:lang w:val="en-US" w:eastAsia="zh-TW" w:bidi="ar-SA"/>
        </w:rPr>
        <w:tab/>
        <w:t>What is the p</w:t>
      </w:r>
      <w:r>
        <w:rPr>
          <w:rFonts w:ascii="Calibri" w:hAnsi="Calibri" w:cs="Calibri"/>
          <w:sz w:val="22"/>
          <w:szCs w:val="22"/>
          <w:lang w:val="en-US"/>
        </w:rPr>
        <w:t>osition of the relative clause with respect to the head (prenominal, postnominal, circumnominal)?</w:t>
      </w:r>
    </w:p>
    <w:p w14:paraId="1C5F5EB9" w14:textId="77777777" w:rsidR="00CB75ED" w:rsidRDefault="00CB75ED" w:rsidP="00CB75ED">
      <w:pPr>
        <w:tabs>
          <w:tab w:val="left" w:pos="709"/>
        </w:tabs>
        <w:ind w:left="1134" w:hanging="1134"/>
        <w:jc w:val="both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  <w:lang w:val="en-US"/>
        </w:rPr>
        <w:tab/>
        <w:t>Postnominal</w:t>
      </w:r>
    </w:p>
    <w:p w14:paraId="11C1947D" w14:textId="77777777" w:rsidR="00CB75ED" w:rsidRDefault="00CB75ED" w:rsidP="00CB75ED">
      <w:pPr>
        <w:tabs>
          <w:tab w:val="left" w:pos="709"/>
        </w:tabs>
        <w:ind w:left="1134" w:hanging="1134"/>
        <w:jc w:val="both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eastAsia="PMingLiU" w:hAnsi="Calibri" w:cs="Calibri"/>
          <w:sz w:val="22"/>
          <w:szCs w:val="22"/>
          <w:lang w:val="en-US" w:eastAsia="zh-TW" w:bidi="ar-SA"/>
        </w:rPr>
        <w:tab/>
        <w:t>e.</w:t>
      </w:r>
      <w:r>
        <w:rPr>
          <w:rFonts w:ascii="Calibri" w:eastAsia="PMingLiU" w:hAnsi="Calibri" w:cs="Calibri"/>
          <w:sz w:val="22"/>
          <w:szCs w:val="22"/>
          <w:lang w:val="en-US" w:eastAsia="zh-TW" w:bidi="ar-SA"/>
        </w:rPr>
        <w:tab/>
        <w:t xml:space="preserve">For this strategy, </w:t>
      </w:r>
      <w:r>
        <w:rPr>
          <w:rFonts w:ascii="Calibri" w:hAnsi="Calibri" w:cs="Calibri"/>
          <w:sz w:val="22"/>
          <w:szCs w:val="22"/>
          <w:lang w:val="en-US"/>
        </w:rPr>
        <w:t>what are the functions the head noun may have within the relative clause?</w:t>
      </w:r>
    </w:p>
    <w:p w14:paraId="65B950F2" w14:textId="6BA5CB73" w:rsidR="00CB75ED" w:rsidRDefault="00CB75ED" w:rsidP="00CB75ED">
      <w:pPr>
        <w:tabs>
          <w:tab w:val="left" w:pos="709"/>
        </w:tabs>
        <w:ind w:left="1134" w:hanging="1134"/>
        <w:jc w:val="both"/>
        <w:rPr>
          <w:rFonts w:ascii="Calibri" w:hAnsi="Calibri" w:cs="Calibri"/>
          <w:b/>
          <w:bCs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  <w:lang w:val="en-US"/>
        </w:rPr>
        <w:tab/>
      </w:r>
      <w:r w:rsidRPr="003C37FB">
        <w:rPr>
          <w:rFonts w:ascii="Calibri" w:hAnsi="Calibri" w:cs="Calibri"/>
          <w:b/>
          <w:bCs/>
          <w:sz w:val="22"/>
          <w:szCs w:val="22"/>
          <w:lang w:val="en-US"/>
        </w:rPr>
        <w:t xml:space="preserve">- Subject </w:t>
      </w:r>
      <w:r w:rsidR="00CC6BC7">
        <w:rPr>
          <w:rFonts w:ascii="Calibri" w:hAnsi="Calibri" w:cs="Calibri"/>
          <w:b/>
          <w:bCs/>
          <w:sz w:val="22"/>
          <w:szCs w:val="22"/>
          <w:lang w:val="en-US"/>
        </w:rPr>
        <w:t>(only patientive subjects)</w:t>
      </w:r>
    </w:p>
    <w:p w14:paraId="24829B78" w14:textId="2330C33C" w:rsidR="00CB75ED" w:rsidRPr="00CC6BC7" w:rsidRDefault="00CD5F6E" w:rsidP="00CC6BC7">
      <w:pPr>
        <w:tabs>
          <w:tab w:val="left" w:pos="709"/>
        </w:tabs>
        <w:ind w:left="1134" w:hanging="113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  <w:lang w:val="en-US"/>
        </w:rPr>
        <w:tab/>
      </w:r>
      <w:r>
        <w:rPr>
          <w:rFonts w:ascii="Calibri" w:hAnsi="Calibri" w:cs="Calibri"/>
          <w:b/>
          <w:bCs/>
          <w:sz w:val="22"/>
          <w:szCs w:val="22"/>
          <w:lang w:val="en-US"/>
        </w:rPr>
        <w:tab/>
      </w:r>
      <w:r w:rsidR="00CC6BC7" w:rsidRPr="00CC6BC7">
        <w:rPr>
          <w:rFonts w:ascii="Calibri" w:hAnsi="Calibri" w:cs="Calibri"/>
          <w:sz w:val="22"/>
          <w:szCs w:val="22"/>
        </w:rPr>
        <w:t xml:space="preserve">(10) El </w:t>
      </w:r>
      <w:r w:rsidR="00CC6BC7" w:rsidRPr="00CC6BC7">
        <w:rPr>
          <w:rFonts w:ascii="Calibri" w:hAnsi="Calibri" w:cs="Calibri"/>
          <w:sz w:val="22"/>
          <w:szCs w:val="22"/>
        </w:rPr>
        <w:tab/>
      </w:r>
      <w:r w:rsidR="00CC6BC7" w:rsidRPr="00CC6BC7">
        <w:rPr>
          <w:rFonts w:ascii="Calibri" w:hAnsi="Calibri" w:cs="Calibri"/>
          <w:sz w:val="22"/>
          <w:szCs w:val="22"/>
        </w:rPr>
        <w:tab/>
        <w:t xml:space="preserve"> </w:t>
      </w:r>
      <w:r w:rsidR="00CC6BC7">
        <w:rPr>
          <w:rFonts w:ascii="Calibri" w:hAnsi="Calibri" w:cs="Calibri"/>
          <w:sz w:val="22"/>
          <w:szCs w:val="22"/>
        </w:rPr>
        <w:t xml:space="preserve"> </w:t>
      </w:r>
      <w:r w:rsidR="00CC6BC7" w:rsidRPr="00CC6BC7">
        <w:rPr>
          <w:rFonts w:ascii="Calibri" w:hAnsi="Calibri" w:cs="Calibri"/>
          <w:sz w:val="22"/>
          <w:szCs w:val="22"/>
        </w:rPr>
        <w:t>dinero ca</w:t>
      </w:r>
      <w:r w:rsidR="00CC6BC7">
        <w:rPr>
          <w:rFonts w:ascii="Calibri" w:hAnsi="Calibri" w:cs="Calibri"/>
          <w:sz w:val="22"/>
          <w:szCs w:val="22"/>
        </w:rPr>
        <w:t>-</w:t>
      </w:r>
      <w:r w:rsidR="00CC6BC7" w:rsidRPr="00CC6BC7">
        <w:rPr>
          <w:rFonts w:ascii="Calibri" w:hAnsi="Calibri" w:cs="Calibri"/>
          <w:sz w:val="22"/>
          <w:szCs w:val="22"/>
        </w:rPr>
        <w:t xml:space="preserve">ído en el </w:t>
      </w:r>
      <w:r w:rsidR="00CC6BC7">
        <w:rPr>
          <w:rFonts w:ascii="Calibri" w:hAnsi="Calibri" w:cs="Calibri"/>
          <w:sz w:val="22"/>
          <w:szCs w:val="22"/>
        </w:rPr>
        <w:tab/>
      </w:r>
      <w:r w:rsidR="00CC6BC7">
        <w:rPr>
          <w:rFonts w:ascii="Calibri" w:hAnsi="Calibri" w:cs="Calibri"/>
          <w:sz w:val="22"/>
          <w:szCs w:val="22"/>
        </w:rPr>
        <w:tab/>
        <w:t xml:space="preserve"> </w:t>
      </w:r>
      <w:r w:rsidR="00CC6BC7" w:rsidRPr="00CC6BC7">
        <w:rPr>
          <w:rFonts w:ascii="Calibri" w:hAnsi="Calibri" w:cs="Calibri"/>
          <w:sz w:val="22"/>
          <w:szCs w:val="22"/>
        </w:rPr>
        <w:t>suelo</w:t>
      </w:r>
    </w:p>
    <w:p w14:paraId="7306ED71" w14:textId="60A57264" w:rsidR="00CC6BC7" w:rsidRDefault="00CC6BC7" w:rsidP="00CC6BC7">
      <w:pPr>
        <w:tabs>
          <w:tab w:val="left" w:pos="709"/>
        </w:tabs>
        <w:ind w:left="1134" w:hanging="1134"/>
        <w:jc w:val="both"/>
        <w:rPr>
          <w:rFonts w:ascii="Calibri" w:hAnsi="Calibri" w:cs="Calibri"/>
          <w:sz w:val="22"/>
          <w:szCs w:val="22"/>
          <w:lang w:val="en-US"/>
        </w:rPr>
      </w:pPr>
      <w:r w:rsidRPr="00CC6BC7">
        <w:rPr>
          <w:rFonts w:ascii="Calibri" w:hAnsi="Calibri" w:cs="Calibri"/>
          <w:sz w:val="22"/>
          <w:szCs w:val="22"/>
        </w:rPr>
        <w:tab/>
      </w:r>
      <w:r w:rsidRPr="00CC6BC7">
        <w:rPr>
          <w:rFonts w:ascii="Calibri" w:hAnsi="Calibri" w:cs="Calibri"/>
          <w:sz w:val="22"/>
          <w:szCs w:val="22"/>
        </w:rPr>
        <w:tab/>
      </w:r>
      <w:r w:rsidRPr="00CC6BC7">
        <w:rPr>
          <w:rFonts w:ascii="Calibri" w:hAnsi="Calibri" w:cs="Calibri"/>
          <w:sz w:val="22"/>
          <w:szCs w:val="22"/>
        </w:rPr>
        <w:tab/>
      </w:r>
      <w:r w:rsidRPr="00CC6BC7">
        <w:rPr>
          <w:rFonts w:ascii="Calibri" w:hAnsi="Calibri" w:cs="Calibri"/>
          <w:sz w:val="22"/>
          <w:szCs w:val="22"/>
        </w:rPr>
        <w:tab/>
      </w:r>
      <w:r w:rsidRPr="00CC6BC7">
        <w:rPr>
          <w:rFonts w:ascii="Calibri" w:hAnsi="Calibri" w:cs="Calibri"/>
          <w:sz w:val="22"/>
          <w:szCs w:val="22"/>
          <w:lang w:val="en-US"/>
        </w:rPr>
        <w:t xml:space="preserve"> </w:t>
      </w:r>
      <w:r>
        <w:rPr>
          <w:rFonts w:ascii="Calibri" w:hAnsi="Calibri" w:cs="Calibri"/>
          <w:sz w:val="22"/>
          <w:szCs w:val="22"/>
          <w:lang w:val="en-US"/>
        </w:rPr>
        <w:t>DEF.SG.M money fall-PP on DEF.SG.M floor</w:t>
      </w:r>
    </w:p>
    <w:p w14:paraId="4622579F" w14:textId="49E710CC" w:rsidR="00CC6BC7" w:rsidRDefault="00CC6BC7" w:rsidP="00CC6BC7">
      <w:pPr>
        <w:tabs>
          <w:tab w:val="left" w:pos="709"/>
        </w:tabs>
        <w:ind w:left="1134" w:hanging="1134"/>
        <w:jc w:val="both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  <w:lang w:val="en-US"/>
        </w:rPr>
        <w:tab/>
        <w:t xml:space="preserve"> ‘The money fallen on the floor’</w:t>
      </w:r>
    </w:p>
    <w:p w14:paraId="77937C47" w14:textId="77777777" w:rsidR="00CC6BC7" w:rsidRDefault="00CC6BC7" w:rsidP="001B2841">
      <w:pPr>
        <w:tabs>
          <w:tab w:val="left" w:pos="709"/>
        </w:tabs>
        <w:jc w:val="both"/>
        <w:rPr>
          <w:rFonts w:ascii="Calibri" w:hAnsi="Calibri" w:cs="Calibri"/>
          <w:sz w:val="22"/>
          <w:szCs w:val="22"/>
          <w:lang w:val="en-US"/>
        </w:rPr>
      </w:pPr>
    </w:p>
    <w:p w14:paraId="4FF76E0D" w14:textId="407C31E9" w:rsidR="001B2841" w:rsidRDefault="001B2841" w:rsidP="001B2841">
      <w:pPr>
        <w:tabs>
          <w:tab w:val="left" w:pos="709"/>
        </w:tabs>
        <w:jc w:val="both"/>
        <w:rPr>
          <w:rFonts w:ascii="Calibri" w:hAnsi="Calibri" w:cs="Calibri"/>
          <w:b/>
          <w:bCs/>
          <w:sz w:val="22"/>
          <w:szCs w:val="22"/>
          <w:lang w:val="en-US"/>
        </w:rPr>
      </w:pPr>
      <w:bookmarkStart w:id="0" w:name="_GoBack"/>
      <w:bookmarkEnd w:id="0"/>
      <w:r>
        <w:rPr>
          <w:rFonts w:ascii="Calibri" w:hAnsi="Calibri" w:cs="Calibri"/>
          <w:b/>
          <w:bCs/>
          <w:sz w:val="22"/>
          <w:szCs w:val="22"/>
          <w:lang w:val="en-US"/>
        </w:rPr>
        <w:t>References</w:t>
      </w:r>
    </w:p>
    <w:p w14:paraId="2814C527" w14:textId="3FDC3645" w:rsidR="001B2841" w:rsidRDefault="001B2841" w:rsidP="001B2841">
      <w:pPr>
        <w:tabs>
          <w:tab w:val="left" w:pos="709"/>
        </w:tabs>
        <w:jc w:val="both"/>
        <w:rPr>
          <w:rFonts w:ascii="Calibri" w:hAnsi="Calibri" w:cs="Calibri"/>
          <w:b/>
          <w:bCs/>
          <w:sz w:val="22"/>
          <w:szCs w:val="22"/>
          <w:lang w:val="en-US"/>
        </w:rPr>
      </w:pPr>
    </w:p>
    <w:p w14:paraId="571630C2" w14:textId="77777777" w:rsidR="001B2841" w:rsidRPr="0003292A" w:rsidRDefault="001B2841" w:rsidP="001B2841">
      <w:pPr>
        <w:pStyle w:val="Hangingindent"/>
        <w:tabs>
          <w:tab w:val="left" w:pos="709"/>
        </w:tabs>
        <w:ind w:left="0" w:firstLine="0"/>
        <w:rPr>
          <w:rFonts w:ascii="Calibri" w:eastAsia="PMingLiU" w:hAnsi="Calibri" w:cs="Calibri"/>
          <w:sz w:val="22"/>
          <w:szCs w:val="22"/>
          <w:lang w:val="en-US" w:eastAsia="zh-TW" w:bidi="ar-SA"/>
        </w:rPr>
      </w:pPr>
      <w:r>
        <w:rPr>
          <w:rFonts w:ascii="Calibri" w:eastAsia="PMingLiU" w:hAnsi="Calibri" w:cs="Calibri"/>
          <w:sz w:val="22"/>
          <w:szCs w:val="22"/>
          <w:lang w:val="en-US" w:eastAsia="zh-TW" w:bidi="ar-SA"/>
        </w:rPr>
        <w:t xml:space="preserve">Bosque, I. (Ed.). (2009). </w:t>
      </w:r>
      <w:r>
        <w:rPr>
          <w:rFonts w:ascii="Calibri" w:eastAsia="PMingLiU" w:hAnsi="Calibri" w:cs="Calibri"/>
          <w:i/>
          <w:iCs/>
          <w:sz w:val="22"/>
          <w:szCs w:val="22"/>
          <w:lang w:val="en-US" w:eastAsia="zh-TW" w:bidi="ar-SA"/>
        </w:rPr>
        <w:t xml:space="preserve">Nueva gramática de la lengua española </w:t>
      </w:r>
      <w:r>
        <w:rPr>
          <w:rFonts w:ascii="Calibri" w:eastAsia="PMingLiU" w:hAnsi="Calibri" w:cs="Calibri"/>
          <w:sz w:val="22"/>
          <w:szCs w:val="22"/>
          <w:lang w:val="en-US" w:eastAsia="zh-TW" w:bidi="ar-SA"/>
        </w:rPr>
        <w:t xml:space="preserve">(Vols. 1-2). Madrid: Real Academia Española; Asociación de Academias de Lengua Española. </w:t>
      </w:r>
    </w:p>
    <w:p w14:paraId="7E1ACB61" w14:textId="09595C52" w:rsidR="001B2841" w:rsidRDefault="001B2841" w:rsidP="001B2841">
      <w:pPr>
        <w:tabs>
          <w:tab w:val="left" w:pos="709"/>
        </w:tabs>
        <w:jc w:val="both"/>
        <w:rPr>
          <w:rFonts w:ascii="Calibri" w:hAnsi="Calibri" w:cs="Calibri"/>
          <w:sz w:val="22"/>
          <w:szCs w:val="22"/>
          <w:lang w:val="en-US"/>
        </w:rPr>
      </w:pPr>
    </w:p>
    <w:p w14:paraId="7B741CC3" w14:textId="3CB078E1" w:rsidR="008E71CB" w:rsidRDefault="000D74EE" w:rsidP="00910492">
      <w:pPr>
        <w:tabs>
          <w:tab w:val="left" w:pos="709"/>
        </w:tabs>
        <w:jc w:val="both"/>
        <w:rPr>
          <w:rFonts w:ascii="Calibri" w:hAnsi="Calibri" w:cs="Calibri"/>
          <w:sz w:val="22"/>
          <w:szCs w:val="22"/>
          <w:lang w:val="en-US"/>
        </w:rPr>
      </w:pPr>
      <w:r w:rsidRPr="00CC6BC7">
        <w:rPr>
          <w:rFonts w:ascii="Calibri" w:hAnsi="Calibri" w:cs="Calibri"/>
          <w:sz w:val="22"/>
          <w:szCs w:val="22"/>
          <w:lang w:val="en-US"/>
        </w:rPr>
        <w:t xml:space="preserve">Gutiérrez-Rexach, J. (Ed.). (2016). </w:t>
      </w:r>
      <w:r w:rsidRPr="000D74EE">
        <w:rPr>
          <w:rFonts w:ascii="Calibri" w:hAnsi="Calibri" w:cs="Calibri"/>
          <w:i/>
          <w:iCs/>
          <w:sz w:val="22"/>
          <w:szCs w:val="22"/>
          <w:lang w:val="en-US"/>
        </w:rPr>
        <w:t>Enciclopedia de Lingüística Hispánica</w:t>
      </w:r>
      <w:r w:rsidRPr="000D74EE">
        <w:rPr>
          <w:rFonts w:ascii="Calibri" w:hAnsi="Calibri" w:cs="Calibri"/>
          <w:sz w:val="22"/>
          <w:szCs w:val="22"/>
          <w:lang w:val="en-US"/>
        </w:rPr>
        <w:t>. New</w:t>
      </w:r>
      <w:r>
        <w:rPr>
          <w:rFonts w:ascii="Calibri" w:hAnsi="Calibri" w:cs="Calibri"/>
          <w:sz w:val="22"/>
          <w:szCs w:val="22"/>
          <w:lang w:val="en-US"/>
        </w:rPr>
        <w:t xml:space="preserve"> York: Routledge. </w:t>
      </w:r>
    </w:p>
    <w:sectPr w:rsidR="008E71CB">
      <w:pgSz w:w="11906" w:h="16838"/>
      <w:pgMar w:top="1134" w:right="1134" w:bottom="1134" w:left="1134" w:header="720" w:footer="720" w:gutter="0"/>
      <w:cols w:space="720"/>
      <w:docGrid w:linePitch="24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D30E43A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1D0192"/>
    <w:multiLevelType w:val="hybridMultilevel"/>
    <w:tmpl w:val="AA0C27AE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DE47471"/>
    <w:multiLevelType w:val="hybridMultilevel"/>
    <w:tmpl w:val="A7A4E75A"/>
    <w:lvl w:ilvl="0" w:tplc="86DC428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B904C5"/>
    <w:multiLevelType w:val="hybridMultilevel"/>
    <w:tmpl w:val="41864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CB5344"/>
    <w:multiLevelType w:val="hybridMultilevel"/>
    <w:tmpl w:val="960E10A6"/>
    <w:lvl w:ilvl="0" w:tplc="E892EB90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6526F3"/>
    <w:multiLevelType w:val="hybridMultilevel"/>
    <w:tmpl w:val="C8FE6F1E"/>
    <w:lvl w:ilvl="0" w:tplc="E34A3F9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E32774"/>
    <w:multiLevelType w:val="hybridMultilevel"/>
    <w:tmpl w:val="A468DB18"/>
    <w:lvl w:ilvl="0" w:tplc="E34A3F9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B33E39"/>
    <w:multiLevelType w:val="hybridMultilevel"/>
    <w:tmpl w:val="9BA6DC9E"/>
    <w:lvl w:ilvl="0" w:tplc="5672AADA">
      <w:start w:val="3"/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255398"/>
    <w:multiLevelType w:val="hybridMultilevel"/>
    <w:tmpl w:val="5A7A5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80344D"/>
    <w:multiLevelType w:val="hybridMultilevel"/>
    <w:tmpl w:val="150CBD18"/>
    <w:lvl w:ilvl="0" w:tplc="E34A3F9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447BAF"/>
    <w:multiLevelType w:val="hybridMultilevel"/>
    <w:tmpl w:val="C21E9AA2"/>
    <w:lvl w:ilvl="0" w:tplc="73C2673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BB1B08"/>
    <w:multiLevelType w:val="hybridMultilevel"/>
    <w:tmpl w:val="73F02096"/>
    <w:lvl w:ilvl="0" w:tplc="AFD2B47C">
      <w:start w:val="1"/>
      <w:numFmt w:val="bullet"/>
      <w:lvlText w:val="-"/>
      <w:lvlJc w:val="left"/>
      <w:pPr>
        <w:ind w:left="1080" w:hanging="360"/>
      </w:pPr>
      <w:rPr>
        <w:rFonts w:ascii="Calibri" w:eastAsia="PMingLiU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4"/>
  </w:num>
  <w:num w:numId="5">
    <w:abstractNumId w:val="11"/>
  </w:num>
  <w:num w:numId="6">
    <w:abstractNumId w:val="1"/>
  </w:num>
  <w:num w:numId="7">
    <w:abstractNumId w:val="3"/>
  </w:num>
  <w:num w:numId="8">
    <w:abstractNumId w:val="10"/>
  </w:num>
  <w:num w:numId="9">
    <w:abstractNumId w:val="8"/>
  </w:num>
  <w:num w:numId="10">
    <w:abstractNumId w:val="3"/>
  </w:num>
  <w:num w:numId="11">
    <w:abstractNumId w:val="7"/>
  </w:num>
  <w:num w:numId="12">
    <w:abstractNumId w:val="6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defaultTabStop w:val="284"/>
  <w:hyphenationZone w:val="425"/>
  <w:defaultTableStyle w:val="Standa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406"/>
    <w:rsid w:val="00002CF2"/>
    <w:rsid w:val="000335BC"/>
    <w:rsid w:val="00057F8A"/>
    <w:rsid w:val="00063959"/>
    <w:rsid w:val="000755CC"/>
    <w:rsid w:val="00076195"/>
    <w:rsid w:val="000C759B"/>
    <w:rsid w:val="000D74EE"/>
    <w:rsid w:val="000E308D"/>
    <w:rsid w:val="00105074"/>
    <w:rsid w:val="00111876"/>
    <w:rsid w:val="00126CC2"/>
    <w:rsid w:val="00140210"/>
    <w:rsid w:val="001607A7"/>
    <w:rsid w:val="001656E9"/>
    <w:rsid w:val="0017766D"/>
    <w:rsid w:val="001869AC"/>
    <w:rsid w:val="001A6CDD"/>
    <w:rsid w:val="001B2841"/>
    <w:rsid w:val="001B3EE8"/>
    <w:rsid w:val="001C6276"/>
    <w:rsid w:val="001D49D0"/>
    <w:rsid w:val="001D7182"/>
    <w:rsid w:val="001F4603"/>
    <w:rsid w:val="001F529C"/>
    <w:rsid w:val="0022525A"/>
    <w:rsid w:val="002442F0"/>
    <w:rsid w:val="00250834"/>
    <w:rsid w:val="00265B81"/>
    <w:rsid w:val="002727D8"/>
    <w:rsid w:val="0028526A"/>
    <w:rsid w:val="002F3BB6"/>
    <w:rsid w:val="00304EDF"/>
    <w:rsid w:val="00315ABB"/>
    <w:rsid w:val="003264E3"/>
    <w:rsid w:val="003464FB"/>
    <w:rsid w:val="00354786"/>
    <w:rsid w:val="00362D1F"/>
    <w:rsid w:val="0036315C"/>
    <w:rsid w:val="003670F1"/>
    <w:rsid w:val="00373158"/>
    <w:rsid w:val="003C37FB"/>
    <w:rsid w:val="003C4AD7"/>
    <w:rsid w:val="00415E96"/>
    <w:rsid w:val="004173C3"/>
    <w:rsid w:val="0045125B"/>
    <w:rsid w:val="00456C64"/>
    <w:rsid w:val="004B4406"/>
    <w:rsid w:val="004D1878"/>
    <w:rsid w:val="004E6E5E"/>
    <w:rsid w:val="00516E46"/>
    <w:rsid w:val="005251D4"/>
    <w:rsid w:val="0053236B"/>
    <w:rsid w:val="005908A7"/>
    <w:rsid w:val="00592A05"/>
    <w:rsid w:val="00595C4A"/>
    <w:rsid w:val="005F23A7"/>
    <w:rsid w:val="005F3893"/>
    <w:rsid w:val="005F3C34"/>
    <w:rsid w:val="005F3D48"/>
    <w:rsid w:val="00614CD5"/>
    <w:rsid w:val="00643E72"/>
    <w:rsid w:val="006743ED"/>
    <w:rsid w:val="00683AED"/>
    <w:rsid w:val="00696453"/>
    <w:rsid w:val="006A6CF9"/>
    <w:rsid w:val="006B69EC"/>
    <w:rsid w:val="006D0CF9"/>
    <w:rsid w:val="006D5436"/>
    <w:rsid w:val="006E0BB3"/>
    <w:rsid w:val="00761F1B"/>
    <w:rsid w:val="00782948"/>
    <w:rsid w:val="00797186"/>
    <w:rsid w:val="007C0EE6"/>
    <w:rsid w:val="007E73D7"/>
    <w:rsid w:val="00806EE6"/>
    <w:rsid w:val="00807244"/>
    <w:rsid w:val="008900E3"/>
    <w:rsid w:val="008A3DB7"/>
    <w:rsid w:val="008C26D4"/>
    <w:rsid w:val="008D5348"/>
    <w:rsid w:val="008E55DA"/>
    <w:rsid w:val="008E71CB"/>
    <w:rsid w:val="0090242B"/>
    <w:rsid w:val="00902D2A"/>
    <w:rsid w:val="00904390"/>
    <w:rsid w:val="00910492"/>
    <w:rsid w:val="00912B22"/>
    <w:rsid w:val="00925619"/>
    <w:rsid w:val="00930871"/>
    <w:rsid w:val="00935E67"/>
    <w:rsid w:val="00973CB2"/>
    <w:rsid w:val="00986897"/>
    <w:rsid w:val="00996D94"/>
    <w:rsid w:val="009A74CF"/>
    <w:rsid w:val="009B784B"/>
    <w:rsid w:val="009B79B3"/>
    <w:rsid w:val="009D5983"/>
    <w:rsid w:val="009F3B41"/>
    <w:rsid w:val="00A21A5D"/>
    <w:rsid w:val="00A33152"/>
    <w:rsid w:val="00A37CA2"/>
    <w:rsid w:val="00A703F4"/>
    <w:rsid w:val="00A7113F"/>
    <w:rsid w:val="00A745B2"/>
    <w:rsid w:val="00A87CFB"/>
    <w:rsid w:val="00A942F3"/>
    <w:rsid w:val="00AA2F17"/>
    <w:rsid w:val="00AA67C3"/>
    <w:rsid w:val="00B74653"/>
    <w:rsid w:val="00B95E05"/>
    <w:rsid w:val="00BA19A9"/>
    <w:rsid w:val="00BC3B24"/>
    <w:rsid w:val="00BE05CB"/>
    <w:rsid w:val="00BE70FB"/>
    <w:rsid w:val="00C14B72"/>
    <w:rsid w:val="00C57A6D"/>
    <w:rsid w:val="00C67964"/>
    <w:rsid w:val="00C92EF3"/>
    <w:rsid w:val="00CB2DDC"/>
    <w:rsid w:val="00CB75ED"/>
    <w:rsid w:val="00CC2776"/>
    <w:rsid w:val="00CC6BC7"/>
    <w:rsid w:val="00CD5F6E"/>
    <w:rsid w:val="00D27C66"/>
    <w:rsid w:val="00D61DD3"/>
    <w:rsid w:val="00D74BAE"/>
    <w:rsid w:val="00D9281C"/>
    <w:rsid w:val="00D94D75"/>
    <w:rsid w:val="00DA0E66"/>
    <w:rsid w:val="00DB6236"/>
    <w:rsid w:val="00DC618F"/>
    <w:rsid w:val="00DF1E88"/>
    <w:rsid w:val="00DF48E6"/>
    <w:rsid w:val="00E0531F"/>
    <w:rsid w:val="00E14B66"/>
    <w:rsid w:val="00E2622E"/>
    <w:rsid w:val="00E323AB"/>
    <w:rsid w:val="00E405E0"/>
    <w:rsid w:val="00E4799A"/>
    <w:rsid w:val="00E51712"/>
    <w:rsid w:val="00E911ED"/>
    <w:rsid w:val="00EA7054"/>
    <w:rsid w:val="00F57945"/>
    <w:rsid w:val="00F64755"/>
    <w:rsid w:val="00F81314"/>
    <w:rsid w:val="00F873AC"/>
    <w:rsid w:val="00F87C32"/>
    <w:rsid w:val="00F90E96"/>
    <w:rsid w:val="00F9412C"/>
    <w:rsid w:val="00F94FEA"/>
    <w:rsid w:val="00FD5815"/>
    <w:rsid w:val="00FF7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F32360C"/>
  <w15:docId w15:val="{6CFA5861-4494-41E9-9C4C-A22B5625E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pPr>
      <w:widowControl w:val="0"/>
      <w:suppressAutoHyphens/>
    </w:pPr>
    <w:rPr>
      <w:rFonts w:eastAsia="SimSun" w:cs="Tahoma"/>
      <w:kern w:val="1"/>
      <w:sz w:val="24"/>
      <w:szCs w:val="24"/>
      <w:lang w:val="nl-NL" w:eastAsia="ar-EG" w:bidi="ar-EG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Heading">
    <w:name w:val="Heading"/>
    <w:basedOn w:val="Standaard"/>
    <w:next w:val="Plattetekst"/>
    <w:pPr>
      <w:keepNext/>
      <w:spacing w:before="240" w:after="120"/>
    </w:pPr>
    <w:rPr>
      <w:rFonts w:ascii="Arial" w:hAnsi="Arial"/>
      <w:sz w:val="28"/>
      <w:szCs w:val="28"/>
    </w:rPr>
  </w:style>
  <w:style w:type="paragraph" w:styleId="Plattetekst">
    <w:name w:val="Body Text"/>
    <w:basedOn w:val="Standaard"/>
  </w:style>
  <w:style w:type="paragraph" w:styleId="Lijst">
    <w:name w:val="List"/>
    <w:basedOn w:val="Plattetekst"/>
  </w:style>
  <w:style w:type="paragraph" w:styleId="Bijschrift">
    <w:name w:val="caption"/>
    <w:basedOn w:val="Standaard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ard"/>
    <w:pPr>
      <w:suppressLineNumbers/>
    </w:pPr>
  </w:style>
  <w:style w:type="paragraph" w:customStyle="1" w:styleId="Hangingindent">
    <w:name w:val="Hanging indent"/>
    <w:basedOn w:val="Plattetekst"/>
    <w:pPr>
      <w:tabs>
        <w:tab w:val="left" w:pos="0"/>
      </w:tabs>
      <w:ind w:left="288" w:hanging="288"/>
    </w:pPr>
  </w:style>
  <w:style w:type="paragraph" w:styleId="Lijstalinea">
    <w:name w:val="List Paragraph"/>
    <w:basedOn w:val="Standaard"/>
    <w:uiPriority w:val="34"/>
    <w:qFormat/>
    <w:rsid w:val="00B95E05"/>
    <w:pPr>
      <w:ind w:left="720"/>
    </w:pPr>
  </w:style>
  <w:style w:type="paragraph" w:customStyle="1" w:styleId="Default">
    <w:name w:val="Default"/>
    <w:rsid w:val="00930871"/>
    <w:pPr>
      <w:autoSpaceDE w:val="0"/>
      <w:autoSpaceDN w:val="0"/>
      <w:adjustRightInd w:val="0"/>
    </w:pPr>
    <w:rPr>
      <w:rFonts w:ascii="Calibri" w:eastAsia="SimSun" w:hAnsi="Calibri" w:cs="Calibri"/>
      <w:color w:val="000000"/>
      <w:sz w:val="24"/>
      <w:szCs w:val="24"/>
      <w:lang w:eastAsia="zh-CN"/>
    </w:rPr>
  </w:style>
  <w:style w:type="character" w:styleId="Hyperlink">
    <w:name w:val="Hyperlink"/>
    <w:basedOn w:val="Standaardalinea-lettertype"/>
    <w:uiPriority w:val="99"/>
    <w:unhideWhenUsed/>
    <w:rsid w:val="000C759B"/>
    <w:rPr>
      <w:color w:val="0000FF" w:themeColor="hyperlink"/>
      <w:u w:val="single"/>
    </w:rPr>
  </w:style>
  <w:style w:type="character" w:customStyle="1" w:styleId="UnresolvedMention1">
    <w:name w:val="Unresolved Mention1"/>
    <w:basedOn w:val="Standaardalinea-lettertype"/>
    <w:uiPriority w:val="99"/>
    <w:semiHidden/>
    <w:unhideWhenUsed/>
    <w:rsid w:val="000C759B"/>
    <w:rPr>
      <w:color w:val="605E5C"/>
      <w:shd w:val="clear" w:color="auto" w:fill="E1DFDD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E0531F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0531F"/>
    <w:rPr>
      <w:rFonts w:ascii="Segoe UI" w:eastAsia="SimSun" w:hAnsi="Segoe UI" w:cs="Segoe UI"/>
      <w:kern w:val="1"/>
      <w:sz w:val="18"/>
      <w:szCs w:val="18"/>
      <w:lang w:val="nl-NL" w:eastAsia="ar-EG" w:bidi="ar-E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31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5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955</TotalTime>
  <Pages>2</Pages>
  <Words>703</Words>
  <Characters>3869</Characters>
  <Application>Microsoft Office Word</Application>
  <DocSecurity>0</DocSecurity>
  <Lines>32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Universiteit van Amsterdam</Company>
  <LinksUpToDate>false</LinksUpToDate>
  <CharactersWithSpaces>4563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Marlou van Rijn</dc:creator>
  <cp:keywords/>
  <dc:description/>
  <cp:lastModifiedBy>Gebruiker</cp:lastModifiedBy>
  <cp:revision>25</cp:revision>
  <cp:lastPrinted>2018-10-30T11:21:00Z</cp:lastPrinted>
  <dcterms:created xsi:type="dcterms:W3CDTF">2020-01-22T00:56:00Z</dcterms:created>
  <dcterms:modified xsi:type="dcterms:W3CDTF">2020-01-23T07:35:00Z</dcterms:modified>
</cp:coreProperties>
</file>