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27 maart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4.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4.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Tijn de Vos, Muriël Louman, Veerle Groot, Kjeld Oostra, Babette Mooij, Dimitry Grootenboer, Willemien Zuilhof</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Roan de Jong, Fokel Ellen, Annelene Schulze</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p>
    <w:p w:rsidR="00000000" w:rsidDel="00000000" w:rsidP="00000000" w:rsidRDefault="00000000" w:rsidRPr="00000000" w14:paraId="00000008">
      <w:pPr>
        <w:pageBreakBefore w:val="0"/>
        <w:widowControl w:val="0"/>
        <w:spacing w:after="0" w:lineRule="auto"/>
        <w:ind w:left="1410" w:hanging="1410"/>
        <w:rPr>
          <w:rFonts w:ascii="Cambria" w:cs="Cambria" w:eastAsia="Cambria" w:hAnsi="Cambria"/>
        </w:rPr>
      </w:pPr>
      <w:r w:rsidDel="00000000" w:rsidR="00000000" w:rsidRPr="00000000">
        <w:rPr>
          <w:rtl w:val="0"/>
        </w:rPr>
      </w:r>
    </w:p>
    <w:p w:rsidR="00000000" w:rsidDel="00000000" w:rsidP="00000000" w:rsidRDefault="00000000" w:rsidRPr="00000000" w14:paraId="00000009">
      <w:pPr>
        <w:pageBreakBefore w:val="0"/>
        <w:widowControl w:val="0"/>
        <w:spacing w:after="0" w:lineRule="auto"/>
        <w:ind w:left="1410" w:hanging="1410"/>
        <w:rPr>
          <w:rFonts w:ascii="Cambria" w:cs="Cambria" w:eastAsia="Cambria" w:hAnsi="Cambria"/>
        </w:rPr>
      </w:pPr>
      <w:r w:rsidDel="00000000" w:rsidR="00000000" w:rsidRPr="00000000">
        <w:rPr>
          <w:rtl w:val="0"/>
        </w:rPr>
      </w:r>
    </w:p>
    <w:p w:rsidR="00000000" w:rsidDel="00000000" w:rsidP="00000000" w:rsidRDefault="00000000" w:rsidRPr="00000000" w14:paraId="0000000A">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D">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E">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We hadden ook besloten over het huiswerkcentrum, dat staat er nog niet in.</w:t>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(180220-01) Fokel overlegt met Babette over een nieuwe invulling voor Raadsbonding.</w:t>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(180313-02) SOFacIT (samen met SamFin) onderzoekt het vertrek van de bewaking van</w:t>
      </w:r>
    </w:p>
    <w:p w:rsidR="00000000" w:rsidDel="00000000" w:rsidP="00000000" w:rsidRDefault="00000000" w:rsidRPr="00000000" w14:paraId="0000001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SP.</w:t>
      </w:r>
    </w:p>
    <w:p w:rsidR="00000000" w:rsidDel="00000000" w:rsidP="00000000" w:rsidRDefault="00000000" w:rsidRPr="00000000" w14:paraId="0000001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 </w:t>
      </w:r>
    </w:p>
    <w:p w:rsidR="00000000" w:rsidDel="00000000" w:rsidP="00000000" w:rsidRDefault="00000000" w:rsidRPr="00000000" w14:paraId="0000001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1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A">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color w:val="000000"/>
          <w:rtl w:val="0"/>
        </w:rPr>
        <w:t xml:space="preserve">Die mailt Roan.</w:t>
        <w:br w:type="textWrapping"/>
      </w:r>
      <w:r w:rsidDel="00000000" w:rsidR="00000000" w:rsidRPr="00000000">
        <w:rPr>
          <w:rtl w:val="0"/>
        </w:rPr>
      </w:r>
    </w:p>
    <w:p w:rsidR="00000000" w:rsidDel="00000000" w:rsidP="00000000" w:rsidRDefault="00000000" w:rsidRPr="00000000" w14:paraId="0000001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1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Fokel en Annelene afwezig. Roan machtigt Femke.</w:t>
      </w:r>
    </w:p>
    <w:p w:rsidR="00000000" w:rsidDel="00000000" w:rsidP="00000000" w:rsidRDefault="00000000" w:rsidRPr="00000000" w14:paraId="0000001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br w:type="textWrapping"/>
      </w:r>
    </w:p>
    <w:p w:rsidR="00000000" w:rsidDel="00000000" w:rsidP="00000000" w:rsidRDefault="00000000" w:rsidRPr="00000000" w14:paraId="0000001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0">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21">
      <w:pPr>
        <w:pageBreakBefore w:val="0"/>
        <w:spacing w:after="0" w:lineRule="auto"/>
        <w:rPr>
          <w:rFonts w:ascii="Cambria" w:cs="Cambria" w:eastAsia="Cambria" w:hAnsi="Cambria"/>
        </w:rPr>
      </w:pPr>
      <w:r w:rsidDel="00000000" w:rsidR="00000000" w:rsidRPr="00000000">
        <w:rPr>
          <w:rFonts w:ascii="Cambria" w:cs="Cambria" w:eastAsia="Cambria" w:hAnsi="Cambria"/>
          <w:rtl w:val="0"/>
        </w:rPr>
        <w:br w:type="textWrapping"/>
      </w:r>
    </w:p>
    <w:p w:rsidR="00000000" w:rsidDel="00000000" w:rsidP="00000000" w:rsidRDefault="00000000" w:rsidRPr="00000000" w14:paraId="00000022">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2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net OV gehad, ik loop eerst door de onderwerpen, daarna vertel ik wat uit de OV is gekomen.</w:t>
      </w:r>
    </w:p>
    <w:p w:rsidR="00000000" w:rsidDel="00000000" w:rsidP="00000000" w:rsidRDefault="00000000" w:rsidRPr="00000000" w14:paraId="0000002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op de OV een punt aangedragen voor financiële compensatie voor non-EEA studenten in de medezeggenschap: het voorstel is om deze studenten het jaar nadat zij in de mz hebben gezeten, het wettelijk collegegeld te laten betalen in plaats van het instellingscollegegeld. Dit zou netto geen verschil zijn voor de onderwijsinstelling.</w:t>
      </w:r>
    </w:p>
    <w:p w:rsidR="00000000" w:rsidDel="00000000" w:rsidP="00000000" w:rsidRDefault="00000000" w:rsidRPr="00000000" w14:paraId="0000002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op de OV gehad over Honours &amp; Excellentie. We zouden het afschaffen van de VU-UvA Honourscommissie bespreken, en de herorganisatie van het IIS naar een aparte onderwijseenheid. Zodat ze een eigen opleidingsdirecteur, opleidingscommissie en examencommissie zouden krijgen.</w:t>
      </w:r>
    </w:p>
    <w:p w:rsidR="00000000" w:rsidDel="00000000" w:rsidP="00000000" w:rsidRDefault="00000000" w:rsidRPr="00000000" w14:paraId="0000002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op de OV gehad over toegankelijk van OC's tot UvAQ. Voor ons is dit wat minder relevant, maar voor andere faculteiten wel.</w:t>
        <w:br w:type="textWrapping"/>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UB gaat een enquete doen over studieplekken op REC, we hebben daar een aantal vragen en suggesties voor aangedragen.</w:t>
      </w:r>
    </w:p>
    <w:p w:rsidR="00000000" w:rsidDel="00000000" w:rsidP="00000000" w:rsidRDefault="00000000" w:rsidRPr="00000000" w14:paraId="0000002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DVS doet een beetje moeilijk dus we gaan het weer over Flexstuderen hebben omdat Archeologie mee wil doen met de pilot. </w:t>
      </w:r>
    </w:p>
    <w:p w:rsidR="00000000" w:rsidDel="00000000" w:rsidP="00000000" w:rsidRDefault="00000000" w:rsidRPr="00000000" w14:paraId="0000002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een aantal voornamelijk semantische suggesties ingediend voor het Kiesreglement OC's, gevraagd om verklaring voor hoe de twee stemmomenten werken voor OC's die zowel Bachelor als Master omvatten, uitwerking gevraagd over wat een blanco stem precies inhoudt, wat er gebeurt met de docentenzetels als er minder studenten dan zetels worden verkozen, en dat er een vertaling moet komen.</w:t>
      </w:r>
    </w:p>
    <w:p w:rsidR="00000000" w:rsidDel="00000000" w:rsidP="00000000" w:rsidRDefault="00000000" w:rsidRPr="00000000" w14:paraId="0000002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Uit de OV kwam:</w:t>
      </w:r>
    </w:p>
    <w:p w:rsidR="00000000" w:rsidDel="00000000" w:rsidP="00000000" w:rsidRDefault="00000000" w:rsidRPr="00000000" w14:paraId="0000003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Een mededeling van Karen over dat de details en uitwerking over het AI in de kaderbrief zullen worden opgenomen. Ze heeft meer info hierover, ik ga contact opnemen.</w:t>
      </w:r>
    </w:p>
    <w:p w:rsidR="00000000" w:rsidDel="00000000" w:rsidP="00000000" w:rsidRDefault="00000000" w:rsidRPr="00000000" w14:paraId="0000003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CvB gaat het afschaffen van de Honourscommissie onderzoeken, ze konden het nog niet toezeggen, ze willen eerst meerdere kanten van het verhaal horen. </w:t>
      </w:r>
    </w:p>
    <w:p w:rsidR="00000000" w:rsidDel="00000000" w:rsidP="00000000" w:rsidRDefault="00000000" w:rsidRPr="00000000" w14:paraId="0000003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Voorstel voor herorganisatie van het IIS is voorgelegd, dit vonden ze interessant en ze gaan het voorleggen bij de betreffende organisaties.</w:t>
      </w:r>
    </w:p>
    <w:p w:rsidR="00000000" w:rsidDel="00000000" w:rsidP="00000000" w:rsidRDefault="00000000" w:rsidRPr="00000000" w14:paraId="0000003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Toegang tot UvAQ van OC’s gaan ze op het CBO noemen en brieven hierover die naar de decanen zijn gegaan doorsturen naar de OC’s. Tijn: Volgens mij hebben ze geen toegang tot het programma van de UvAQ, maar ze krijgen wel relevante info toegestuurd, alles per vak, maar niet de meta data. Kjeld: Klopt, het gaat om de relevante stukken, biomedisch krijgt die op dit moment niet, maar de rest als het goed is wel.</w:t>
      </w:r>
    </w:p>
    <w:p w:rsidR="00000000" w:rsidDel="00000000" w:rsidP="00000000" w:rsidRDefault="00000000" w:rsidRPr="00000000" w14:paraId="0000003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CvB gaat het advies over instellingscollegegeldtarief voor mensen die in medezeggenschap hebben gezeten voorleggen bij Finance en Control.</w:t>
      </w:r>
    </w:p>
    <w:p w:rsidR="00000000" w:rsidDel="00000000" w:rsidP="00000000" w:rsidRDefault="00000000" w:rsidRPr="00000000" w14:paraId="0000003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B">
      <w:pPr>
        <w:pageBreakBefore w:val="0"/>
        <w:spacing w:after="0" w:lineRule="auto"/>
        <w:rPr>
          <w:rFonts w:ascii="Cambria" w:cs="Cambria" w:eastAsia="Cambria" w:hAnsi="Cambria"/>
          <w:color w:val="000000"/>
        </w:rPr>
        <w:sectPr>
          <w:headerReference r:id="rId8" w:type="default"/>
          <w:headerReference r:id="rId9" w:type="first"/>
          <w:headerReference r:id="rId10" w:type="even"/>
          <w:footerReference r:id="rId11" w:type="default"/>
          <w:footerReference r:id="rId12"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Docentcarrières in het onderwijs</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Toegang tot vergaderkamer voor studieverenigingen</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Seculariteit</w:t>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Benoeming OD Biologie</w:t>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D">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Docentcarrières in het onderwijs – ​beeldvormend</w:t>
      </w:r>
    </w:p>
    <w:p w:rsidR="00000000" w:rsidDel="00000000" w:rsidP="00000000" w:rsidRDefault="00000000" w:rsidRPr="00000000" w14:paraId="0000004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5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In de inleiding staat dat de aanleiding voor dit stuk is dat onderwijs onvoldoende wordt gewaardeerd. Ik mis alternatieven om dit punt te bestrijden, zoals de Comenius beurs. Tijn: We hebben ervoor gekozen om een concreet voorbeeld aan te dragen waar we verstand van hebben, er zijn veel andere opties waar wij weinig verstand van hebben. Veerle: Wat zou de tijdsbesteding zijn voor een hoogleraar, hoeveel aan onderzoek? Tijn: In theorie, zo veel als je wil. Willemien: Ze onderzoekt dus alleen scheikundeonderwijs op de middelbare school? Tijn: Ze wil een promovendus aannemen die ook de universiteit onderzoekt. Willemien: Als ze nog een promovendus zouden aannemen om het op de universiteit te onderzoeken, zou het niet alleen voor de VU zijn, maar ook voor de UvA, omdat het een joint degree is? Tijn: De bachelor is een joint degree, maar het zou worden gerapporteerd door een VU medewerker. Parcival: Ik heb de andere hoogleraren bij de VU bekeken, vooral deze die jullie eruit hebben gelicht lijkt relevant. De rest gaat nergens over. Tijn: Het is moeilijk om te vergelijken, de andere zijn niet bèta. Parcival: Als je onderwijshoogleraren aanneemt, betekent het niet per se dat het toepasbaar is voor de faculteit. Het kan ook over andere dingen gaan. Ik mis dus alternatieven, dat er veel dingen bestaan en ook de nadelen van zo’n specialist. Kjeld: Ik ben voor het bespreken van een concrete aanbeveling, maar voor de volgende stap is het goed ons voor te bereiden op een weerwoord, bijvoorbeeld dat er al een Comenius beurs is. Tijn: Er zijn heel veel opties, en die zijn allemaal heel vaag, en worden maar amper gedaan.  Babette: Het gaat niet om opties toevoegen, maar toevoegen wat is er nu al gaande is, en wat er mogelijk is.  Kjeld: Een selectie van dingen die nu al vaak worden toegepast, en wat ten opzichte dit het voordeel van het voorstel is. Femke: Oordeelvormend stuk met manieren van aanpak? Tijn: Ja, is goed. Muriël: Wil Parcival doorgeven welke dingen hij al heeft kunnen vinden? Parcival: Ja. Willemien: Zijn er andere manieren om draagvlak te creëren? Tijn: We hebben deze er alvast in gezet omdat dit meer tijd zou kosten, de andere mogelijkheden bespreken we later. Kjeld: Het lijkt me goed om een bericht te sturen naar de OR om te laten weten dat we ermee bezig zijn, en vragen of ze intern willen kijken of ze het interessant vinden. Temperature check – positief. Femke: Tijn en ik sturen mail naar OR om te vragen of ze geïnteresseerd zijn.</w:t>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5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Toegang tot vergaderkamer voor studieverenigingen</w:t>
      </w:r>
    </w:p>
    <w:p w:rsidR="00000000" w:rsidDel="00000000" w:rsidP="00000000" w:rsidRDefault="00000000" w:rsidRPr="00000000" w14:paraId="0000005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PV-stuk duidelijk?</w:t>
      </w:r>
    </w:p>
    <w:p w:rsidR="00000000" w:rsidDel="00000000" w:rsidP="00000000" w:rsidRDefault="00000000" w:rsidRPr="00000000" w14:paraId="0000005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Er is afgelopen BvO al gecommuniceerd dat ze pas vanaf twee weken van tevoren de kamer kunnen reserveren. </w:t>
      </w:r>
    </w:p>
    <w:p w:rsidR="00000000" w:rsidDel="00000000" w:rsidP="00000000" w:rsidRDefault="00000000" w:rsidRPr="00000000" w14:paraId="0000005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Willen we kijken naar de oplossingen?</w:t>
      </w:r>
    </w:p>
    <w:p w:rsidR="00000000" w:rsidDel="00000000" w:rsidP="00000000" w:rsidRDefault="00000000" w:rsidRPr="00000000" w14:paraId="0000005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vind het fijn dit aan de raad voor te leggen. Binnen de taakgroep zijn de meningen nog verdeeld. Babette: Ik vind het voor het BvO fijn om een mening van de raad te hebben.</w:t>
      </w:r>
    </w:p>
    <w:p w:rsidR="00000000" w:rsidDel="00000000" w:rsidP="00000000" w:rsidRDefault="00000000" w:rsidRPr="00000000" w14:paraId="000000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Zijn er bezwaren? – Nee.</w:t>
      </w:r>
    </w:p>
    <w:p w:rsidR="00000000" w:rsidDel="00000000" w:rsidP="00000000" w:rsidRDefault="00000000" w:rsidRPr="00000000" w14:paraId="0000005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Missen er oplossingen?</w:t>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In plaats van een vergaderkamercalender maken met aanpassingsrechten, één maken zonder aanpassingsrechten. Babette: Dat kost voor ons wel meer tijd. Tijn: Dan geven we Abe meer uren. Kjeld: Het is volgens mij mogelijk om resources toe te voegen, waarbij je kan afschermen waardoor de kamer wordt gebruikt. Femke: We voegen de optie toe: Een vergaderkamercalender zonder aanpassingsrechten, dmv resources optie.</w:t>
      </w:r>
    </w:p>
    <w:p w:rsidR="00000000" w:rsidDel="00000000" w:rsidP="00000000" w:rsidRDefault="00000000" w:rsidRPr="00000000" w14:paraId="0000005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oplossing: Missen er voor- of nadelen?</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Toegang geven</w:t>
      </w:r>
    </w:p>
    <w:p w:rsidR="00000000" w:rsidDel="00000000" w:rsidP="00000000" w:rsidRDefault="00000000" w:rsidRPr="00000000" w14:paraId="00000061">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Toegang geven aan commissies kan zowel voor als nadelen hebben. Ze kunnen dan ook makkelijk blijven hangen en chillen als het laagdrempelig is, doordat het proces is versimpeld. Willemien: Denk je dat dit anders is dan bij glazen hokjes? Kjeld: Dit is anders dan glazen hokjes, daar is een reserveringssysteem waardoor je kan worden gekickt. Babette: Het gaat er vooral om dat als ze het gereserveerd hebben, om 9 uur ’s ochtends dat ze niet naar binnen kunnen.</w:t>
      </w:r>
    </w:p>
    <w:p w:rsidR="00000000" w:rsidDel="00000000" w:rsidP="00000000" w:rsidRDefault="00000000" w:rsidRPr="00000000" w14:paraId="00000062">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Volgens Tijns redenering is het dus ook een voordeel dat commissies lastiger gebruik kunnen maken. Kjeld: Nadeel: de commissies zijn dan nog steeds afhankelijk van aanwezigheid van hun voorzitter.</w:t>
      </w:r>
    </w:p>
    <w:p w:rsidR="00000000" w:rsidDel="00000000" w:rsidP="00000000" w:rsidRDefault="00000000" w:rsidRPr="00000000" w14:paraId="00000063">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Je weet niet wie er gebruik van gaat maken. Femke: Dit valt wel onder controle.  </w:t>
      </w:r>
    </w:p>
    <w:p w:rsidR="00000000" w:rsidDel="00000000" w:rsidP="00000000" w:rsidRDefault="00000000" w:rsidRPr="00000000" w14:paraId="00000064">
      <w:pPr>
        <w:keepNext w:val="1"/>
        <w:keepLines w:val="1"/>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Niet top voor onze relatie met BvO.</w:t>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Calender</w:t>
      </w:r>
    </w:p>
    <w:p w:rsidR="00000000" w:rsidDel="00000000" w:rsidP="00000000" w:rsidRDefault="00000000" w:rsidRPr="00000000" w14:paraId="00000067">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Het kost moeite, tenzij je het Abe laat doen. Kjeld: Hiervoor zou je ook de resource optie voor kunnen. Femke: Dit wordt optie 3.</w:t>
      </w:r>
    </w:p>
    <w:p w:rsidR="00000000" w:rsidDel="00000000" w:rsidP="00000000" w:rsidRDefault="00000000" w:rsidRPr="00000000" w14:paraId="00000068">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Er staan vertrouwelijke dingen in de Calender, die moeten we dan aanpassen.</w:t>
      </w:r>
    </w:p>
    <w:p w:rsidR="00000000" w:rsidDel="00000000" w:rsidP="00000000" w:rsidRDefault="00000000" w:rsidRPr="00000000" w14:paraId="00000069">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nieuwe  optie”: Een vergaderkamercalender zonder aanpassingsrechten, dmv resources optie.</w:t>
      </w:r>
    </w:p>
    <w:p w:rsidR="00000000" w:rsidDel="00000000" w:rsidP="00000000" w:rsidRDefault="00000000" w:rsidRPr="00000000" w14:paraId="0000006A">
      <w:pPr>
        <w:keepNext w:val="1"/>
        <w:keepLines w:val="1"/>
        <w:pageBreakBefore w:val="0"/>
        <w:spacing w:after="0" w:lineRule="auto"/>
        <w:ind w:left="360" w:firstLine="348"/>
        <w:rPr>
          <w:rFonts w:ascii="Cambria" w:cs="Cambria" w:eastAsia="Cambria" w:hAnsi="Cambria"/>
          <w:color w:val="000000"/>
        </w:rPr>
      </w:pPr>
      <w:r w:rsidDel="00000000" w:rsidR="00000000" w:rsidRPr="00000000">
        <w:rPr>
          <w:rFonts w:ascii="Cambria" w:cs="Cambria" w:eastAsia="Cambria" w:hAnsi="Cambria"/>
          <w:color w:val="000000"/>
          <w:rtl w:val="0"/>
        </w:rPr>
        <w:t xml:space="preserve">Voordelen: Het is makkelijker, overzichtelijker. Controle behouden.</w:t>
      </w:r>
    </w:p>
    <w:p w:rsidR="00000000" w:rsidDel="00000000" w:rsidP="00000000" w:rsidRDefault="00000000" w:rsidRPr="00000000" w14:paraId="0000006B">
      <w:pPr>
        <w:keepNext w:val="1"/>
        <w:keepLines w:val="1"/>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GAOS vragen te ruilen van kamer</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Ze hebben een groot hok, dat je kan opdelen in twee kamers. </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Voordeel: we hoeven dan geen kamer te delen met studieverenigingen.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Nadeel: Het kost tijd en geld.</w:t>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Twee weken van tevoren reserveren bij FSR</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Wordt veranderd naar: maximaal twee weken vooruit reserveren..</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Nadeel: als we de kamer niet kunnen reserveren en vertrouwelijke zaken moeten bespreken, wordt dat lastig. Kjeld: We zouden dan iedereen uit de raadskamer kunnen trappen. Tijn: Dit nadeel staat er al ongeveer bij last minute vergaderingen plannen.</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SoFacIT schrijft een besluitvormend stuk.</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OER-B – ​beeldvormend</w:t>
      </w:r>
    </w:p>
    <w:p w:rsidR="00000000" w:rsidDel="00000000" w:rsidP="00000000" w:rsidRDefault="00000000" w:rsidRPr="00000000" w14:paraId="0000007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Toegang van AI master. Is dit alleen een maatregel voor selectie, of is het om het niveau van de master waarborgen? Tijn: Het gesprek ging zo: er is een te hoge instroom, je moet hier iets aan doen, toen zei hij: oké, ik doe wel selectie. Toen heeft hij daarna over de eisen nagedacht, dus ik denk dat het niet te maken heeft met het niveau van de opleiding, loting mag wettelijk niet. Muriël: Over AI, de bachelors waarmee je dit kan doen, zijn er andere masters die deze bachelors kunnen doen? – Ja. Willemien: Er stond “wellicht verboden”. Tijn: Roan denkt het, maar weet het niet zeker. Het staat sterker als je juridisch advies hebt. Veerle: Dan heb je duidelijkheid en zekerheid. Muriël: Bij CoS algemeen, is dat voor altijd of voor dat jaar? Tijn: Daar jaar. Bij sommige OER’en stond er dat ze het konden schrappen en dat de opleidingsdirecteur je een nieuwe keuze geeft. Het wordt gewijzigd zodat je zelf een nieuw vak mag kiezen. Willemien: Wat is de reden om boos te zijn? Tijn: Het vak is nog niet geroosterd voor volgend jaar, het is achteraf toestemming vragen, het roosterinssproces is al bezig, ik zou nee willen zeggen.</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komen 30 adviezen, voor de 30 OER’en, daarover gaan we stemmen, maar niet over alles wat we schrijven stemmen, dit zijn de losse punten die we willen voorleggen. Er komt nog een instemmingsronde. 6 Weken na 12 maart moeten we adviseren. </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Meningen</w:t>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Als je bij AI niet instemt of negatief adviseert zou ik opties toevoegen, op welke manieren we wel zouden instemmen. Tijn: De vorm van selectie is een brede, nare discussie, die willen we liever niet voeren. Het lijkt me niet verstandig om een tegenvoorstel in te dienen.</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mist nog: bij CoS algemeen komt volgend jaar in de OER te staan dat als je je BSA niet haalt dat je niet alleen wordt uitgesloten van de opleiding, maar ook van de tentamens van de opleiding. Dan kan je niet als bijvakstudent alsnog vakken volgen. Ik zou voorstellen om daarvan te maken dat je uitgesloten kán worden. Kjeld: Kunnen we het er niet uitlaten? Tijn: Nu zijn er studenten die zich uitschrijven en alsnog vakken volgen. Kjeld: Dat lijkt me prima, ik ben tegen het BSA. Tijn: Ik neem de opties op in het stuk voor volgende week.</w:t>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Volgende week besluiten? Temperature check – positief. </w:t>
      </w:r>
    </w:p>
    <w:p w:rsidR="00000000" w:rsidDel="00000000" w:rsidP="00000000" w:rsidRDefault="00000000" w:rsidRPr="00000000" w14:paraId="00000083">
      <w:pPr>
        <w:pageBreakBefore w:val="0"/>
        <w:spacing w:after="160" w:line="259" w:lineRule="auto"/>
        <w:rPr>
          <w:rFonts w:ascii="Cambria" w:cs="Cambria" w:eastAsia="Cambria" w:hAnsi="Cambria"/>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8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Seculariteit – ​oordeelvormend</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Is het stuk duidelijk?</w:t>
      </w:r>
      <w:r w:rsidDel="00000000" w:rsidR="00000000" w:rsidRPr="00000000">
        <w:rPr>
          <w:rtl w:val="0"/>
        </w:rPr>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Vraag wss aan Raon: Welk deel van de gedragscode herzien? Babette: Dat stond in de notulen, maar niet in het stuk. Veerle: Hoe gaat rellen in de Folia eruit zien? Ik ben voor, maar de manier waarop vind ik belangrijk. Interview, brief, persbericht, opiniestuk, kan het nog (tot op zekere hoogte) meer uitgewerkt worden? Kjeld: Ik ga ervan uit dat het een betoog wordt. Maar oordeelvormen is moeilijk als we de inhoud nog niet weten. Tijn: Ik denk dat pas zin heeft als we eerst iets hebben gedaan, waar nog niets mee is gebeurd, en als we dan als reactie daarop gaan rellen, anders komt het uit de lucht vallen. We hebben dus twee opties: Nu een opiniestuk schrijven, of later, als we iets hebben geprobeerd dat niet is gelukt, maar dat weten we nu nog niet.</w:t>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8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punt: Missen er nog voor- of nadelen?</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Tijn: Niemand leest het, veel moeite voor weinig impact. Femke: Het is dan symboolpolitiek.</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4a. Parcival: Nadeel: Er is al veel vega en vegan, bovendien zijn er meer dieetwensen. Tijn: Hierin zou je kunnen lezen dat er een keuken komt waar geen vlees wordt bereid, dit is een regel bij sommige geloven. Mensen die ik ken hebben daarvoor 2 aanrechten, 2 keukenkastjes. Optie toevoegen om een van de keukens vleesvrij te maken. Femke: Ja, en de optie om al het vlees te verbannen.</w:t>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4b. Tijn: Dit lost niet alle problemen op omdat voor sommige mensen hun cultuur is om vlees te eten, maar wel halal of kosjer, het is dan nog steeds niet inclusief. Femke: We gaan Roan vragen deze logisch onverantwoorde optie anders te formuleren.</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Tijn: We willen onze diversiteit vergroten, maar dan is het niet het middel om bij de witte kinderen van gymnasia te behoeftes te peilen.</w:t>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Veerle: In de map van Micha de Groot vond ik een brief waarin stond dat die FSR de stilteruimte een goed idee vond, gek om het dan af te schaffen. Parcival: De stilteruimte is niet inclusief voor alle geloven. Femke: Roan voegt dit punt toe.</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Per aanpak: Missen er nog voor- of nadelen?</w:t>
      </w:r>
      <w:r w:rsidDel="00000000" w:rsidR="00000000" w:rsidRPr="00000000">
        <w:rPr>
          <w:rtl w:val="0"/>
        </w:rPr>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Tijn: Voordeel is dat sommige raden een sterk standpunt hebben, goede input.</w:t>
      </w:r>
    </w:p>
    <w:p w:rsidR="00000000" w:rsidDel="00000000" w:rsidP="00000000" w:rsidRDefault="00000000" w:rsidRPr="00000000" w14:paraId="0000009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Willemine: het staat sterker als je samen een standpujnt uitdraagt.</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Tijn: Kunnen we hiervan maken “brief naar de decaan sturen / bespreken op BO” – Femke: Ja.</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Kjeld: Ik denk dat er wel mensen zijn die dit willen doen. </w:t>
      </w:r>
    </w:p>
    <w:p w:rsidR="00000000" w:rsidDel="00000000" w:rsidP="00000000" w:rsidRDefault="00000000" w:rsidRPr="00000000" w14:paraId="0000009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Babette: Nadeel: dat gaat heel lang duren. Veerle: Als we dit bij de facultaire officer aandragen moet het wachten tot volgend jaar.</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Kjeld: Het komt uit de lucht vallen. Willemien: Het verslechtert de band met het DT. Muriël: Voordeel: het legt sociale druk op het DT. Femke: Voordeel: we irriteren de mensen van “Linkse indoctrinatie op mijn universiteit”</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w:t>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Fuseren met de VU zorgt voor diversiteit.</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Roan schrijft het volgende stuk.</w:t>
      </w:r>
    </w:p>
    <w:p w:rsidR="00000000" w:rsidDel="00000000" w:rsidP="00000000" w:rsidRDefault="00000000" w:rsidRPr="00000000" w14:paraId="0000009A">
      <w:pPr>
        <w:pageBreakBefore w:val="0"/>
        <w:spacing w:after="160" w:line="259" w:lineRule="auto"/>
        <w:rPr>
          <w:rFonts w:ascii="Cambria" w:cs="Cambria" w:eastAsia="Cambria" w:hAnsi="Cambria"/>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1"/>
          <w:smallCaps w:val="0"/>
          <w:strike w:val="0"/>
          <w:color w:val="000000"/>
          <w:sz w:val="22"/>
          <w:szCs w:val="22"/>
          <w:u w:val="none"/>
          <w:shd w:fill="auto" w:val="clear"/>
          <w:vertAlign w:val="baseline"/>
          <w:rtl w:val="0"/>
        </w:rPr>
        <w:t xml:space="preserve">Benoeming OD Biologie* - ​besluitvormend</w:t>
      </w:r>
    </w:p>
    <w:p w:rsidR="00000000" w:rsidDel="00000000" w:rsidP="00000000" w:rsidRDefault="00000000" w:rsidRPr="00000000" w14:paraId="0000009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Dimitry: Michel Haring is al erg betrokken bij de studie. Hij is voorzitter van de Task force die kijkt naar het nieuwe curriculum van biologie, wat dat betreft is hij de ideale kandidaat. Hij wil meer delegeren en minder alles op zich nemen, dat deed de vorige opleidingsdirecteur namelijk veel. Muriël: Hij wilde studenten betrekken in de curriculumcommissie, dat heeft hij gedaan en blijft hij doen, dat lijkt me goed. Kjeld: Dit moet een ongevraagd advies zijn, toch? Muriël: We worden verzocht hier advies over te geven.</w:t>
      </w:r>
    </w:p>
    <w:p w:rsidR="00000000" w:rsidDel="00000000" w:rsidP="00000000" w:rsidRDefault="00000000" w:rsidRPr="00000000" w14:paraId="0000009D">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9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 De FSR adviseert positief op de benoeming van Michel Haring.</w:t>
      </w:r>
    </w:p>
    <w:p w:rsidR="00000000" w:rsidDel="00000000" w:rsidP="00000000" w:rsidRDefault="00000000" w:rsidRPr="00000000" w14:paraId="0000009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10. Tegen: 0. Blanco: 0. Onthouden 2. – Aangenomen.</w:t>
      </w:r>
    </w:p>
    <w:p w:rsidR="00000000" w:rsidDel="00000000" w:rsidP="00000000" w:rsidRDefault="00000000" w:rsidRPr="00000000" w14:paraId="000000A0">
      <w:pPr>
        <w:pageBreakBefore w:val="0"/>
        <w:spacing w:after="0" w:line="24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1">
      <w:pPr>
        <w:pageBreakBefore w:val="0"/>
        <w:spacing w:after="0" w:line="240" w:lineRule="auto"/>
        <w:rPr>
          <w:rFonts w:ascii="Cambria" w:cs="Cambria" w:eastAsia="Cambria" w:hAnsi="Cambria"/>
          <w:i w:val="1"/>
          <w:color w:val="7030a0"/>
        </w:rPr>
      </w:pPr>
      <w:r w:rsidDel="00000000" w:rsidR="00000000" w:rsidRPr="00000000">
        <w:rPr>
          <w:rFonts w:ascii="Cambria" w:cs="Cambria" w:eastAsia="Cambria" w:hAnsi="Cambria"/>
          <w:i w:val="1"/>
          <w:color w:val="7030a0"/>
          <w:rtl w:val="0"/>
        </w:rPr>
        <w:t xml:space="preserve">Besluit 01</w:t>
      </w:r>
    </w:p>
    <w:p w:rsidR="00000000" w:rsidDel="00000000" w:rsidP="00000000" w:rsidRDefault="00000000" w:rsidRPr="00000000" w14:paraId="000000A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De FSR adviseert positief op de benoeming van Michel Haring.</w:t>
      </w:r>
    </w:p>
    <w:p w:rsidR="00000000" w:rsidDel="00000000" w:rsidP="00000000" w:rsidRDefault="00000000" w:rsidRPr="00000000" w14:paraId="000000A3">
      <w:pPr>
        <w:pageBreakBefore w:val="0"/>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A5">
      <w:pPr>
        <w:pageBreakBefore w:val="0"/>
        <w:tabs>
          <w:tab w:val="left" w:leader="none" w:pos="1269"/>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w:t>
      </w:r>
    </w:p>
    <w:p w:rsidR="00000000" w:rsidDel="00000000" w:rsidP="00000000" w:rsidRDefault="00000000" w:rsidRPr="00000000" w14:paraId="000000A6">
      <w:pPr>
        <w:pageBreakBefore w:val="0"/>
        <w:tabs>
          <w:tab w:val="left" w:leader="none" w:pos="1269"/>
        </w:tabs>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Femke: Er kwam een mail binnen van internationale studenten die problemen hebben met huisvesting en van het kastje naar de muur gestuurd worden. De UvA neemt geen verantwoordelijkheid. Ze wonen in een krot, ze hebben advies gevraagd maar er wordt niks aan gedaan. Kjeld: Dit is iets voor ASVA. Tijn: We zouden als FSR kunnen zeggen dat de UvA geen verantwoordelijkheid neemt. Kjeld: We hebben niet iemand in de CSR die gaat over huisvesting, ik zou forworden naar ASVA en </w:t>
      </w:r>
      <w:hyperlink r:id="rId13">
        <w:r w:rsidDel="00000000" w:rsidR="00000000" w:rsidRPr="00000000">
          <w:rPr>
            <w:rFonts w:ascii="Cambria" w:cs="Cambria" w:eastAsia="Cambria" w:hAnsi="Cambria"/>
            <w:color w:val="0563c1"/>
            <w:u w:val="single"/>
            <w:rtl w:val="0"/>
          </w:rPr>
          <w:t xml:space="preserve">csr@uva.nl</w:t>
        </w:r>
      </w:hyperlink>
      <w:r w:rsidDel="00000000" w:rsidR="00000000" w:rsidRPr="00000000">
        <w:rPr>
          <w:rFonts w:ascii="Cambria" w:cs="Cambria" w:eastAsia="Cambria" w:hAnsi="Cambria"/>
          <w:color w:val="000000"/>
          <w:rtl w:val="0"/>
        </w:rPr>
        <w:t xml:space="preserve">. Muriël: Het gaat niet om specifiek deze twee studenten, maar het gaat erom dat bij al dit soort dingen de UvA verantwoordelijkheid zou moeten nemen.</w:t>
      </w:r>
    </w:p>
    <w:p w:rsidR="00000000" w:rsidDel="00000000" w:rsidP="00000000" w:rsidRDefault="00000000" w:rsidRPr="00000000" w14:paraId="000000A9">
      <w:pPr>
        <w:pageBreakBefore w:val="0"/>
        <w:tabs>
          <w:tab w:val="left" w:leader="none" w:pos="1269"/>
        </w:tabs>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AC">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Gister en vandaag zijn updates gestuurd het DB en taakgroepcommissies, hoe vinden jullie het? Veerle: Bijna allemaal gelezen, kan er nog niet veel over zeggen. Kjeld: Ik vind het chill. Parcival: Het zou fijner zijn om ze in één thread te hebben.</w:t>
      </w:r>
    </w:p>
    <w:p w:rsidR="00000000" w:rsidDel="00000000" w:rsidP="00000000" w:rsidRDefault="00000000" w:rsidRPr="00000000" w14:paraId="000000AD">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Titels van vergaderstukken mogen helderder.</w:t>
      </w:r>
    </w:p>
    <w:p w:rsidR="00000000" w:rsidDel="00000000" w:rsidP="00000000" w:rsidRDefault="00000000" w:rsidRPr="00000000" w14:paraId="000000AE">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Ik wil graag de geprinte stukken, ook nazendingen.</w:t>
      </w:r>
    </w:p>
    <w:p w:rsidR="00000000" w:rsidDel="00000000" w:rsidP="00000000" w:rsidRDefault="00000000" w:rsidRPr="00000000" w14:paraId="000000A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Mensen die nazendingen sturen zijn verantwoordelijk voor het printen en in de drive zetten.</w:t>
      </w:r>
    </w:p>
    <w:p w:rsidR="00000000" w:rsidDel="00000000" w:rsidP="00000000" w:rsidRDefault="00000000" w:rsidRPr="00000000" w14:paraId="000000B0">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Plan je taakgroepvergaderingen voor het nieuwe blok.</w:t>
      </w:r>
    </w:p>
    <w:p w:rsidR="00000000" w:rsidDel="00000000" w:rsidP="00000000" w:rsidRDefault="00000000" w:rsidRPr="00000000" w14:paraId="000000B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Praat met de raad loopt niet zo lekker, de raadsleden nemen het niet heel serieus. Babette: Op vrijdag naar de verenigingen gaan gebeurt ook niet zo veel. Femke: Laat weten als/hoe je het leuker zou willen hebben, het is namelijk belangrijk voor de zichtbaarheid in de raad.</w:t>
      </w:r>
    </w:p>
    <w:p w:rsidR="00000000" w:rsidDel="00000000" w:rsidP="00000000" w:rsidRDefault="00000000" w:rsidRPr="00000000" w14:paraId="000000B2">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Masterstudenten van AI moeten hun kamer uit, ze willen het graag in het BO. Parcival: Waar is mijn common room. Femke: DB maakt inventarisatie van welke studies common room hebben.</w:t>
      </w:r>
    </w:p>
    <w:p w:rsidR="00000000" w:rsidDel="00000000" w:rsidP="00000000" w:rsidRDefault="00000000" w:rsidRPr="00000000" w14:paraId="000000B3">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Deadline BO stukken is morgen om 12 uur. Babette: Moet er een nieuw stuk komen voor standaardlaptops? Femke: De input kan er nog bijgevoegd worden.</w:t>
      </w:r>
    </w:p>
    <w:p w:rsidR="00000000" w:rsidDel="00000000" w:rsidP="00000000" w:rsidRDefault="00000000" w:rsidRPr="00000000" w14:paraId="000000B4">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Tijn: Kjeld, zou jij de selectie van AI bij de CSR willen droppen? Dat het gaande is en dat ze dit in hun OER hebben gezet, en dat het wellicht juridisch gezien niet mag. Kjeld: Ja.</w:t>
      </w:r>
    </w:p>
    <w:p w:rsidR="00000000" w:rsidDel="00000000" w:rsidP="00000000" w:rsidRDefault="00000000" w:rsidRPr="00000000" w14:paraId="000000B5">
      <w:pPr>
        <w:pageBreakBefore w:val="0"/>
        <w:tabs>
          <w:tab w:val="left" w:leader="none" w:pos="1269"/>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ab/>
      </w:r>
    </w:p>
    <w:p w:rsidR="00000000" w:rsidDel="00000000" w:rsidP="00000000" w:rsidRDefault="00000000" w:rsidRPr="00000000" w14:paraId="000000B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B7">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B8">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B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(180220-01) Fokel overlegt met Babette over een nieuwe invulling voor Raadsbonding.</w:t>
      </w:r>
    </w:p>
    <w:p w:rsidR="00000000" w:rsidDel="00000000" w:rsidP="00000000" w:rsidRDefault="00000000" w:rsidRPr="00000000" w14:paraId="000000B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(180313-02) SOFacIT (samen met SamFin) onderzoekt het vertrek van de bewaking van</w:t>
      </w:r>
    </w:p>
    <w:p w:rsidR="00000000" w:rsidDel="00000000" w:rsidP="00000000" w:rsidRDefault="00000000" w:rsidRPr="00000000" w14:paraId="000000B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SP.</w:t>
      </w:r>
    </w:p>
    <w:p w:rsidR="00000000" w:rsidDel="00000000" w:rsidP="00000000" w:rsidRDefault="00000000" w:rsidRPr="00000000" w14:paraId="000000B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 </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(180327-01) Femke en Tijn mailen OR om hun interesse in docentcarrières in het onderwijs te peilen.</w:t>
      </w:r>
    </w:p>
    <w:p w:rsidR="00000000" w:rsidDel="00000000" w:rsidP="00000000" w:rsidRDefault="00000000" w:rsidRPr="00000000" w14:paraId="000000B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(180327-02) DB maakt inventarisatie van welke studies een common room hebben.</w:t>
      </w:r>
    </w:p>
    <w:p w:rsidR="00000000" w:rsidDel="00000000" w:rsidP="00000000" w:rsidRDefault="00000000" w:rsidRPr="00000000" w14:paraId="000000C0">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1">
      <w:pPr>
        <w:pageBreakBefore w:val="0"/>
        <w:spacing w:after="0" w:line="24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C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adviseert positief op de benoeming van Michel Haring.</w:t>
      </w:r>
    </w:p>
    <w:p w:rsidR="00000000" w:rsidDel="00000000" w:rsidP="00000000" w:rsidRDefault="00000000" w:rsidRPr="00000000" w14:paraId="000000C3">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C5">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6">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C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C8">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19:24.</w:t>
      </w:r>
    </w:p>
    <w:p w:rsidR="00000000" w:rsidDel="00000000" w:rsidP="00000000" w:rsidRDefault="00000000" w:rsidRPr="00000000" w14:paraId="000000C9">
      <w:pPr>
        <w:pageBreakBefore w:val="0"/>
        <w:rPr/>
      </w:pPr>
      <w:r w:rsidDel="00000000" w:rsidR="00000000" w:rsidRPr="00000000">
        <w:rPr>
          <w:rtl w:val="0"/>
        </w:rPr>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9"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
              <a:graphic>
                <a:graphicData uri="http://schemas.microsoft.com/office/word/2010/wordprocessingShape">
                  <wps:wsp>
                    <wps:cNvSpPr/>
                    <wps:cNvPr id="6" name="Shape 6"/>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8"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
              <a:graphic>
                <a:graphicData uri="http://schemas.microsoft.com/office/word/2010/wordprocessingShape">
                  <wps:wsp>
                    <wps:cNvSpPr/>
                    <wps:cNvPr id="4" name="Shape 4"/>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
              <a:graphic>
                <a:graphicData uri="http://schemas.microsoft.com/office/word/2010/wordprocessingShape">
                  <wps:wsp>
                    <wps:cNvSpPr/>
                    <wps:cNvPr id="3" name="Shape 3"/>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
              <a:graphic>
                <a:graphicData uri="http://schemas.microsoft.com/office/word/2010/wordprocessingShape">
                  <wps:wsp>
                    <wps:cNvSpPr/>
                    <wps:cNvPr id="5" name="Shape 5"/>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34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2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footer" Target="footer1.xml"/><Relationship Id="rId10" Type="http://schemas.openxmlformats.org/officeDocument/2006/relationships/header" Target="header3.xml"/><Relationship Id="rId13" Type="http://schemas.openxmlformats.org/officeDocument/2006/relationships/hyperlink" Target="mailto:csr@uva.nl" TargetMode="Externa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8.png"/><Relationship Id="rId7" Type="http://schemas.openxmlformats.org/officeDocument/2006/relationships/image" Target="media/image4.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8.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