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tabs>
          <w:tab w:val="right" w:pos="6520.748031496064"/>
          <w:tab w:val="right" w:pos="6520.748031496064"/>
          <w:tab w:val="right" w:pos="6520.748031496064"/>
          <w:tab w:val="right" w:pos="6520.748031496064"/>
          <w:tab w:val="right" w:pos="6520.748031496064"/>
        </w:tabs>
        <w:jc w:val="left"/>
        <w:rPr>
          <w:rFonts w:ascii="Cambria" w:cs="Cambria" w:eastAsia="Cambria" w:hAnsi="Cambria"/>
        </w:rPr>
      </w:pPr>
      <w:bookmarkStart w:colFirst="0" w:colLast="0" w:name="_heading=h.gjdgxs" w:id="0"/>
      <w:bookmarkEnd w:id="0"/>
      <w:r w:rsidDel="00000000" w:rsidR="00000000" w:rsidRPr="00000000">
        <w:rPr>
          <w:rFonts w:ascii="Cambria" w:cs="Cambria" w:eastAsia="Cambria" w:hAnsi="Cambria"/>
          <w:rtl w:val="0"/>
        </w:rPr>
        <w:t xml:space="preserve">Tactiek Faculteitsreglement</w:t>
      </w:r>
      <w:r w:rsidDel="00000000" w:rsidR="00000000" w:rsidRPr="00000000">
        <w:drawing>
          <wp:anchor allowOverlap="1" behindDoc="0" distB="0" distT="0" distL="0" distR="0" hidden="0" layoutInCell="1" locked="0" relativeHeight="0" simplePos="0">
            <wp:simplePos x="0" y="0"/>
            <wp:positionH relativeFrom="column">
              <wp:posOffset>4943475</wp:posOffset>
            </wp:positionH>
            <wp:positionV relativeFrom="paragraph">
              <wp:posOffset>0</wp:posOffset>
            </wp:positionV>
            <wp:extent cx="635475" cy="635475"/>
            <wp:effectExtent b="0" l="0" r="0" t="0"/>
            <wp:wrapSquare wrapText="bothSides" distB="0" distT="0" distL="0" distR="0"/>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35475" cy="635475"/>
                    </a:xfrm>
                    <a:prstGeom prst="rect"/>
                    <a:ln/>
                  </pic:spPr>
                </pic:pic>
              </a:graphicData>
            </a:graphic>
          </wp:anchor>
        </w:drawing>
      </w:r>
    </w:p>
    <w:p w:rsidR="00000000" w:rsidDel="00000000" w:rsidP="00000000" w:rsidRDefault="00000000" w:rsidRPr="00000000" w14:paraId="00000002">
      <w:pPr>
        <w:rPr>
          <w:rFonts w:ascii="Cambria" w:cs="Cambria" w:eastAsia="Cambria" w:hAnsi="Cambria"/>
        </w:rPr>
      </w:pPr>
      <w:r w:rsidDel="00000000" w:rsidR="00000000" w:rsidRPr="00000000">
        <w:pict>
          <v:rect style="width:0.0pt;height:1.5pt" o:hr="t" o:hrstd="t" o:hralign="center" fillcolor="#A0A0A0" stroked="f"/>
        </w:pict>
      </w:r>
      <w:r w:rsidDel="00000000" w:rsidR="00000000" w:rsidRPr="00000000">
        <w:rPr>
          <w:rtl w:val="0"/>
        </w:rPr>
      </w:r>
    </w:p>
    <w:tbl>
      <w:tblPr>
        <w:tblStyle w:val="Table1"/>
        <w:tblW w:w="9029.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60"/>
        <w:gridCol w:w="3060"/>
        <w:gridCol w:w="2430"/>
        <w:gridCol w:w="2279"/>
        <w:tblGridChange w:id="0">
          <w:tblGrid>
            <w:gridCol w:w="1260"/>
            <w:gridCol w:w="3060"/>
            <w:gridCol w:w="2430"/>
            <w:gridCol w:w="2279"/>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Spreker 1</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Kasper Mooijaart</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Datum BO</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03-11-2022</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Spreker 2</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Jessica Bakker</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Eerder behandeld op BO of IO</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Ja 221006</w:t>
            </w:r>
          </w:p>
        </w:tc>
      </w:tr>
    </w:tbl>
    <w:p w:rsidR="00000000" w:rsidDel="00000000" w:rsidP="00000000" w:rsidRDefault="00000000" w:rsidRPr="00000000" w14:paraId="0000000B">
      <w:pPr>
        <w:pStyle w:val="Heading1"/>
        <w:rPr>
          <w:rFonts w:ascii="Cambria" w:cs="Cambria" w:eastAsia="Cambria" w:hAnsi="Cambria"/>
        </w:rPr>
      </w:pPr>
      <w:bookmarkStart w:colFirst="0" w:colLast="0" w:name="_heading=h.1fob9te" w:id="1"/>
      <w:bookmarkEnd w:id="1"/>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1"/>
        <w:spacing w:after="0" w:lineRule="auto"/>
        <w:rPr>
          <w:rFonts w:ascii="Cambria" w:cs="Cambria" w:eastAsia="Cambria" w:hAnsi="Cambria"/>
          <w:i w:val="1"/>
        </w:rPr>
      </w:pPr>
      <w:bookmarkStart w:colFirst="0" w:colLast="0" w:name="_heading=h.3znysh7" w:id="2"/>
      <w:bookmarkEnd w:id="2"/>
      <w:r w:rsidDel="00000000" w:rsidR="00000000" w:rsidRPr="00000000">
        <w:rPr>
          <w:rFonts w:ascii="Cambria" w:cs="Cambria" w:eastAsia="Cambria" w:hAnsi="Cambria"/>
          <w:rtl w:val="0"/>
        </w:rPr>
        <w:t xml:space="preserve">Diagnose</w:t>
      </w:r>
      <w:r w:rsidDel="00000000" w:rsidR="00000000" w:rsidRPr="00000000">
        <w:rPr>
          <w:rtl w:val="0"/>
        </w:rPr>
      </w:r>
    </w:p>
    <w:p w:rsidR="00000000" w:rsidDel="00000000" w:rsidP="00000000" w:rsidRDefault="00000000" w:rsidRPr="00000000" w14:paraId="0000000D">
      <w:pPr>
        <w:ind w:left="0" w:firstLine="0"/>
        <w:rPr>
          <w:rFonts w:ascii="Cambria" w:cs="Cambria" w:eastAsia="Cambria" w:hAnsi="Cambria"/>
          <w:u w:val="none"/>
        </w:rPr>
      </w:pPr>
      <w:r w:rsidDel="00000000" w:rsidR="00000000" w:rsidRPr="00000000">
        <w:rPr>
          <w:rFonts w:ascii="Cambria" w:cs="Cambria" w:eastAsia="Cambria" w:hAnsi="Cambria"/>
          <w:rtl w:val="0"/>
        </w:rPr>
        <w:t xml:space="preserve">Het Faculteitsreglement is outdated en had al ruim 2 jaar geleden bijgewerkt moeten worden om data kloppend te maken. Dit is toen niet gebeurd aangezien het CvB aangaf het Universiteitsreglement aan te passen. Dit is alleen nooit gebeurd. Het DT heeft aangegeven in het voorjaar naar het Faculteitsreglement te gaan kijken. De raad wil graag een artikel aangepast zien, namelijk artikel 40 lid 4, over het bekendmaken en rondsturen van de agenda’s en notulen van de PV. Wanneer het Faculteitsreglement aangepast wordt, hebben wij instemmingsrecht op het nieuwe document.</w:t>
      </w:r>
      <w:r w:rsidDel="00000000" w:rsidR="00000000" w:rsidRPr="00000000">
        <w:rPr>
          <w:rtl w:val="0"/>
        </w:rPr>
      </w:r>
    </w:p>
    <w:p w:rsidR="00000000" w:rsidDel="00000000" w:rsidP="00000000" w:rsidRDefault="00000000" w:rsidRPr="00000000" w14:paraId="0000000E">
      <w:pPr>
        <w:pStyle w:val="Heading1"/>
        <w:spacing w:after="0" w:lineRule="auto"/>
        <w:rPr>
          <w:rFonts w:ascii="Cambria" w:cs="Cambria" w:eastAsia="Cambria" w:hAnsi="Cambria"/>
          <w:i w:val="1"/>
        </w:rPr>
      </w:pPr>
      <w:bookmarkStart w:colFirst="0" w:colLast="0" w:name="_heading=h.2et92p0" w:id="3"/>
      <w:bookmarkEnd w:id="3"/>
      <w:r w:rsidDel="00000000" w:rsidR="00000000" w:rsidRPr="00000000">
        <w:rPr>
          <w:rFonts w:ascii="Cambria" w:cs="Cambria" w:eastAsia="Cambria" w:hAnsi="Cambria"/>
          <w:rtl w:val="0"/>
        </w:rPr>
        <w:t xml:space="preserve">Belangen</w:t>
      </w:r>
      <w:r w:rsidDel="00000000" w:rsidR="00000000" w:rsidRPr="00000000">
        <w:rPr>
          <w:rtl w:val="0"/>
        </w:rPr>
      </w:r>
    </w:p>
    <w:p w:rsidR="00000000" w:rsidDel="00000000" w:rsidP="00000000" w:rsidRDefault="00000000" w:rsidRPr="00000000" w14:paraId="0000000F">
      <w:pPr>
        <w:ind w:left="0" w:firstLine="0"/>
        <w:rPr>
          <w:rFonts w:ascii="Cambria" w:cs="Cambria" w:eastAsia="Cambria" w:hAnsi="Cambria"/>
        </w:rPr>
      </w:pPr>
      <w:r w:rsidDel="00000000" w:rsidR="00000000" w:rsidRPr="00000000">
        <w:rPr>
          <w:rFonts w:ascii="Cambria" w:cs="Cambria" w:eastAsia="Cambria" w:hAnsi="Cambria"/>
          <w:rtl w:val="0"/>
        </w:rPr>
        <w:t xml:space="preserve">Het updaten van het Faculteitsreglement is voor iedereen van belang. Als er geen complicaties ontstaan, zal dit niet tot problemen leiden. Echter, als er complicaties tussen de instituten e.d. en de faculteit ontstaan, is het feit dat de instituten e.d. niet bij de faculteit horen een probleem. </w:t>
      </w:r>
    </w:p>
    <w:p w:rsidR="00000000" w:rsidDel="00000000" w:rsidP="00000000" w:rsidRDefault="00000000" w:rsidRPr="00000000" w14:paraId="00000010">
      <w:pPr>
        <w:ind w:left="0" w:firstLine="0"/>
        <w:rPr>
          <w:rFonts w:ascii="Cambria" w:cs="Cambria" w:eastAsia="Cambria" w:hAnsi="Cambria"/>
        </w:rPr>
      </w:pPr>
      <w:r w:rsidDel="00000000" w:rsidR="00000000" w:rsidRPr="00000000">
        <w:rPr>
          <w:rFonts w:ascii="Cambria" w:cs="Cambria" w:eastAsia="Cambria" w:hAnsi="Cambria"/>
          <w:rtl w:val="0"/>
        </w:rPr>
        <w:t xml:space="preserve">Daarnaast wil de raad artikel 40 lid 4 aangepast zien, naar: </w:t>
      </w:r>
    </w:p>
    <w:p w:rsidR="00000000" w:rsidDel="00000000" w:rsidP="00000000" w:rsidRDefault="00000000" w:rsidRPr="00000000" w14:paraId="00000011">
      <w:pPr>
        <w:ind w:left="720" w:firstLine="0"/>
        <w:rPr>
          <w:rFonts w:ascii="Cambria" w:cs="Cambria" w:eastAsia="Cambria" w:hAnsi="Cambria"/>
          <w:i w:val="1"/>
        </w:rPr>
      </w:pPr>
      <w:r w:rsidDel="00000000" w:rsidR="00000000" w:rsidRPr="00000000">
        <w:rPr>
          <w:rFonts w:ascii="Cambria" w:cs="Cambria" w:eastAsia="Cambria" w:hAnsi="Cambria"/>
          <w:i w:val="1"/>
          <w:rtl w:val="0"/>
        </w:rPr>
        <w:t xml:space="preserve">De studentenraad draagt er zorg voor dat alle bij de faculteit betrokkenen van de</w:t>
      </w:r>
    </w:p>
    <w:p w:rsidR="00000000" w:rsidDel="00000000" w:rsidP="00000000" w:rsidRDefault="00000000" w:rsidRPr="00000000" w14:paraId="00000012">
      <w:pPr>
        <w:ind w:left="720" w:firstLine="0"/>
        <w:rPr>
          <w:rFonts w:ascii="Cambria" w:cs="Cambria" w:eastAsia="Cambria" w:hAnsi="Cambria"/>
          <w:i w:val="1"/>
        </w:rPr>
      </w:pPr>
      <w:r w:rsidDel="00000000" w:rsidR="00000000" w:rsidRPr="00000000">
        <w:rPr>
          <w:rFonts w:ascii="Cambria" w:cs="Cambria" w:eastAsia="Cambria" w:hAnsi="Cambria"/>
          <w:i w:val="1"/>
          <w:rtl w:val="0"/>
        </w:rPr>
        <w:t xml:space="preserve">agenda’s en verslagen van de vergaderingen van de raad kennis kunnen nemen en dat de</w:t>
      </w:r>
    </w:p>
    <w:p w:rsidR="00000000" w:rsidDel="00000000" w:rsidP="00000000" w:rsidRDefault="00000000" w:rsidRPr="00000000" w14:paraId="00000013">
      <w:pPr>
        <w:ind w:left="720" w:firstLine="0"/>
        <w:rPr>
          <w:rFonts w:ascii="Cambria" w:cs="Cambria" w:eastAsia="Cambria" w:hAnsi="Cambria"/>
          <w:i w:val="1"/>
        </w:rPr>
      </w:pPr>
      <w:r w:rsidDel="00000000" w:rsidR="00000000" w:rsidRPr="00000000">
        <w:rPr>
          <w:rFonts w:ascii="Cambria" w:cs="Cambria" w:eastAsia="Cambria" w:hAnsi="Cambria"/>
          <w:i w:val="1"/>
          <w:rtl w:val="0"/>
        </w:rPr>
        <w:t xml:space="preserve">agenda’s en verslagen, indien gewenst, toegezonden worden aan de decaan, de</w:t>
      </w:r>
    </w:p>
    <w:p w:rsidR="00000000" w:rsidDel="00000000" w:rsidP="00000000" w:rsidRDefault="00000000" w:rsidRPr="00000000" w14:paraId="00000014">
      <w:pPr>
        <w:ind w:left="720" w:firstLine="0"/>
        <w:rPr>
          <w:rFonts w:ascii="Cambria" w:cs="Cambria" w:eastAsia="Cambria" w:hAnsi="Cambria"/>
          <w:i w:val="1"/>
        </w:rPr>
      </w:pPr>
      <w:r w:rsidDel="00000000" w:rsidR="00000000" w:rsidRPr="00000000">
        <w:rPr>
          <w:rFonts w:ascii="Cambria" w:cs="Cambria" w:eastAsia="Cambria" w:hAnsi="Cambria"/>
          <w:i w:val="1"/>
          <w:rtl w:val="0"/>
        </w:rPr>
        <w:t xml:space="preserve">Centrale Studentenraad en de opleidingscommissies.</w:t>
      </w:r>
    </w:p>
    <w:p w:rsidR="00000000" w:rsidDel="00000000" w:rsidP="00000000" w:rsidRDefault="00000000" w:rsidRPr="00000000" w14:paraId="00000015">
      <w:pPr>
        <w:ind w:left="0" w:firstLine="0"/>
        <w:rPr>
          <w:rFonts w:ascii="Cambria" w:cs="Cambria" w:eastAsia="Cambria" w:hAnsi="Cambria"/>
          <w:u w:val="none"/>
        </w:rPr>
      </w:pPr>
      <w:r w:rsidDel="00000000" w:rsidR="00000000" w:rsidRPr="00000000">
        <w:rPr>
          <w:rFonts w:ascii="Cambria" w:cs="Cambria" w:eastAsia="Cambria" w:hAnsi="Cambria"/>
          <w:rtl w:val="0"/>
        </w:rPr>
        <w:t xml:space="preserve">Dit omdat nu alle agenda’s en verslagen technisch gezien naar alle OC’s, de decaan en de CSR moeten opgestuurd worden, terwijl dit al, op zijn minst, twee jaar niet gebeurt. Hier zijn ook nooit klachten over binnen gekomen. Het aanpassen scheelt iedereen die de agenda’s en verslagen niet wil ontvangen veel mails in de inbox, terwijl degenen die de documenten wel willen ze wel ontvangen. </w:t>
      </w:r>
      <w:r w:rsidDel="00000000" w:rsidR="00000000" w:rsidRPr="00000000">
        <w:rPr>
          <w:rtl w:val="0"/>
        </w:rPr>
      </w:r>
    </w:p>
    <w:p w:rsidR="00000000" w:rsidDel="00000000" w:rsidP="00000000" w:rsidRDefault="00000000" w:rsidRPr="00000000" w14:paraId="00000016">
      <w:pPr>
        <w:pStyle w:val="Heading1"/>
        <w:spacing w:after="0" w:lineRule="auto"/>
        <w:rPr>
          <w:rFonts w:ascii="Cambria" w:cs="Cambria" w:eastAsia="Cambria" w:hAnsi="Cambria"/>
        </w:rPr>
      </w:pPr>
      <w:bookmarkStart w:colFirst="0" w:colLast="0" w:name="_heading=h.tyjcwt" w:id="4"/>
      <w:bookmarkEnd w:id="4"/>
      <w:r w:rsidDel="00000000" w:rsidR="00000000" w:rsidRPr="00000000">
        <w:rPr>
          <w:rFonts w:ascii="Cambria" w:cs="Cambria" w:eastAsia="Cambria" w:hAnsi="Cambria"/>
          <w:rtl w:val="0"/>
        </w:rPr>
        <w:t xml:space="preserve">Gewenste resultaten / toezeggingen</w:t>
      </w:r>
    </w:p>
    <w:p w:rsidR="00000000" w:rsidDel="00000000" w:rsidP="00000000" w:rsidRDefault="00000000" w:rsidRPr="00000000" w14:paraId="00000017">
      <w:pPr>
        <w:rPr>
          <w:rFonts w:ascii="Cambria" w:cs="Cambria" w:eastAsia="Cambria" w:hAnsi="Cambria"/>
          <w:i w:val="1"/>
        </w:rPr>
      </w:pPr>
      <w:r w:rsidDel="00000000" w:rsidR="00000000" w:rsidRPr="00000000">
        <w:rPr>
          <w:rFonts w:ascii="Cambria" w:cs="Cambria" w:eastAsia="Cambria" w:hAnsi="Cambria"/>
          <w:i w:val="1"/>
          <w:rtl w:val="0"/>
        </w:rPr>
        <w:t xml:space="preserve">Probeer je niet blind te staren op het einddoel, denk aan acceptabele alternatieven. Maak hier duidelijk voor jezelf welke resultaten je wilt binnenhalen op het BO om het einddoel dichterbij te halen.</w:t>
      </w:r>
    </w:p>
    <w:p w:rsidR="00000000" w:rsidDel="00000000" w:rsidP="00000000" w:rsidRDefault="00000000" w:rsidRPr="00000000" w14:paraId="00000018">
      <w:pPr>
        <w:pStyle w:val="Heading2"/>
        <w:spacing w:before="0" w:lineRule="auto"/>
        <w:rPr>
          <w:rFonts w:ascii="Cambria" w:cs="Cambria" w:eastAsia="Cambria" w:hAnsi="Cambria"/>
        </w:rPr>
      </w:pPr>
      <w:bookmarkStart w:colFirst="0" w:colLast="0" w:name="_heading=h.3dy6vkm" w:id="5"/>
      <w:bookmarkEnd w:id="5"/>
      <w:r w:rsidDel="00000000" w:rsidR="00000000" w:rsidRPr="00000000">
        <w:rPr>
          <w:rFonts w:ascii="Cambria" w:cs="Cambria" w:eastAsia="Cambria" w:hAnsi="Cambria"/>
          <w:rtl w:val="0"/>
        </w:rPr>
        <w:t xml:space="preserve">Informatie uitwisselen</w:t>
      </w:r>
    </w:p>
    <w:p w:rsidR="00000000" w:rsidDel="00000000" w:rsidP="00000000" w:rsidRDefault="00000000" w:rsidRPr="00000000" w14:paraId="00000019">
      <w:pPr>
        <w:numPr>
          <w:ilvl w:val="0"/>
          <w:numId w:val="2"/>
        </w:numPr>
        <w:ind w:left="720" w:hanging="360"/>
        <w:rPr>
          <w:rFonts w:ascii="Cambria" w:cs="Cambria" w:eastAsia="Cambria" w:hAnsi="Cambria"/>
        </w:rPr>
      </w:pPr>
      <w:r w:rsidDel="00000000" w:rsidR="00000000" w:rsidRPr="00000000">
        <w:rPr>
          <w:rFonts w:ascii="Cambria" w:cs="Cambria" w:eastAsia="Cambria" w:hAnsi="Cambria"/>
          <w:rtl w:val="0"/>
        </w:rPr>
        <w:t xml:space="preserve">Welke informatie willen we van het DT ontvangen?</w:t>
      </w:r>
    </w:p>
    <w:p w:rsidR="00000000" w:rsidDel="00000000" w:rsidP="00000000" w:rsidRDefault="00000000" w:rsidRPr="00000000" w14:paraId="0000001A">
      <w:pPr>
        <w:numPr>
          <w:ilvl w:val="1"/>
          <w:numId w:val="2"/>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Hoe procedure herzien FR eruit ziet.</w:t>
      </w:r>
    </w:p>
    <w:p w:rsidR="00000000" w:rsidDel="00000000" w:rsidP="00000000" w:rsidRDefault="00000000" w:rsidRPr="00000000" w14:paraId="0000001B">
      <w:pPr>
        <w:numPr>
          <w:ilvl w:val="1"/>
          <w:numId w:val="2"/>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Wat in beleidsagenda waardoor dit niet eerder kan.</w:t>
      </w:r>
    </w:p>
    <w:p w:rsidR="00000000" w:rsidDel="00000000" w:rsidP="00000000" w:rsidRDefault="00000000" w:rsidRPr="00000000" w14:paraId="0000001C">
      <w:pPr>
        <w:numPr>
          <w:ilvl w:val="1"/>
          <w:numId w:val="2"/>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Waarom überhaupt data.</w:t>
      </w:r>
    </w:p>
    <w:p w:rsidR="00000000" w:rsidDel="00000000" w:rsidP="00000000" w:rsidRDefault="00000000" w:rsidRPr="00000000" w14:paraId="0000001D">
      <w:pPr>
        <w:numPr>
          <w:ilvl w:val="1"/>
          <w:numId w:val="2"/>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Mening over art. 40 lid 4 aanpassen.</w:t>
      </w:r>
    </w:p>
    <w:p w:rsidR="00000000" w:rsidDel="00000000" w:rsidP="00000000" w:rsidRDefault="00000000" w:rsidRPr="00000000" w14:paraId="0000001E">
      <w:pPr>
        <w:numPr>
          <w:ilvl w:val="0"/>
          <w:numId w:val="2"/>
        </w:numPr>
        <w:ind w:left="720" w:hanging="360"/>
        <w:rPr>
          <w:rFonts w:ascii="Cambria" w:cs="Cambria" w:eastAsia="Cambria" w:hAnsi="Cambria"/>
        </w:rPr>
      </w:pPr>
      <w:r w:rsidDel="00000000" w:rsidR="00000000" w:rsidRPr="00000000">
        <w:rPr>
          <w:rFonts w:ascii="Cambria" w:cs="Cambria" w:eastAsia="Cambria" w:hAnsi="Cambria"/>
          <w:rtl w:val="0"/>
        </w:rPr>
        <w:t xml:space="preserve">Wat willen we het DT meegeven?</w:t>
      </w:r>
    </w:p>
    <w:p w:rsidR="00000000" w:rsidDel="00000000" w:rsidP="00000000" w:rsidRDefault="00000000" w:rsidRPr="00000000" w14:paraId="0000001F">
      <w:pPr>
        <w:numPr>
          <w:ilvl w:val="1"/>
          <w:numId w:val="2"/>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Wij vinden het heel belangrijk dat het wordt geupdate.</w:t>
      </w:r>
    </w:p>
    <w:p w:rsidR="00000000" w:rsidDel="00000000" w:rsidP="00000000" w:rsidRDefault="00000000" w:rsidRPr="00000000" w14:paraId="00000020">
      <w:pPr>
        <w:pStyle w:val="Heading2"/>
        <w:rPr>
          <w:rFonts w:ascii="Cambria" w:cs="Cambria" w:eastAsia="Cambria" w:hAnsi="Cambria"/>
        </w:rPr>
      </w:pPr>
      <w:bookmarkStart w:colFirst="0" w:colLast="0" w:name="_heading=h.1t3h5sf" w:id="6"/>
      <w:bookmarkEnd w:id="6"/>
      <w:r w:rsidDel="00000000" w:rsidR="00000000" w:rsidRPr="00000000">
        <w:rPr>
          <w:rFonts w:ascii="Cambria" w:cs="Cambria" w:eastAsia="Cambria" w:hAnsi="Cambria"/>
          <w:rtl w:val="0"/>
        </w:rPr>
        <w:t xml:space="preserve">Wat willen wij vastgelegd</w:t>
      </w:r>
    </w:p>
    <w:p w:rsidR="00000000" w:rsidDel="00000000" w:rsidP="00000000" w:rsidRDefault="00000000" w:rsidRPr="00000000" w14:paraId="00000021">
      <w:pPr>
        <w:rPr>
          <w:rFonts w:ascii="Cambria" w:cs="Cambria" w:eastAsia="Cambria" w:hAnsi="Cambria"/>
          <w:i w:val="1"/>
        </w:rPr>
      </w:pPr>
      <w:r w:rsidDel="00000000" w:rsidR="00000000" w:rsidRPr="00000000">
        <w:rPr>
          <w:rFonts w:ascii="Cambria" w:cs="Cambria" w:eastAsia="Cambria" w:hAnsi="Cambria"/>
          <w:i w:val="1"/>
          <w:rtl w:val="0"/>
        </w:rPr>
        <w:t xml:space="preserve">Hierbij ben je eigenlijk aan het bedenken wat je in de notulen wilt hebben.</w:t>
      </w:r>
    </w:p>
    <w:p w:rsidR="00000000" w:rsidDel="00000000" w:rsidP="00000000" w:rsidRDefault="00000000" w:rsidRPr="00000000" w14:paraId="00000022">
      <w:pPr>
        <w:numPr>
          <w:ilvl w:val="0"/>
          <w:numId w:val="4"/>
        </w:numPr>
        <w:ind w:left="720" w:hanging="360"/>
        <w:rPr>
          <w:rFonts w:ascii="Cambria" w:cs="Cambria" w:eastAsia="Cambria" w:hAnsi="Cambria"/>
        </w:rPr>
      </w:pPr>
      <w:r w:rsidDel="00000000" w:rsidR="00000000" w:rsidRPr="00000000">
        <w:rPr>
          <w:rFonts w:ascii="Cambria" w:cs="Cambria" w:eastAsia="Cambria" w:hAnsi="Cambria"/>
          <w:rtl w:val="0"/>
        </w:rPr>
        <w:t xml:space="preserve">Welke (harde) toezeggingen willen we? </w:t>
      </w:r>
      <w:r w:rsidDel="00000000" w:rsidR="00000000" w:rsidRPr="00000000">
        <w:rPr>
          <w:rFonts w:ascii="Cambria" w:cs="Cambria" w:eastAsia="Cambria" w:hAnsi="Cambria"/>
          <w:i w:val="1"/>
          <w:rtl w:val="0"/>
        </w:rPr>
        <w:t xml:space="preserve">Pas als je een concreet en tijdsgebonden uitspraak van het DT hebt  gekregen ben je klaar met je punt.</w:t>
      </w:r>
    </w:p>
    <w:p w:rsidR="00000000" w:rsidDel="00000000" w:rsidP="00000000" w:rsidRDefault="00000000" w:rsidRPr="00000000" w14:paraId="00000023">
      <w:pPr>
        <w:numPr>
          <w:ilvl w:val="1"/>
          <w:numId w:val="4"/>
        </w:numPr>
        <w:ind w:left="1440" w:hanging="360"/>
        <w:rPr>
          <w:rFonts w:ascii="Cambria" w:cs="Cambria" w:eastAsia="Cambria" w:hAnsi="Cambria"/>
        </w:rPr>
      </w:pPr>
      <w:r w:rsidDel="00000000" w:rsidR="00000000" w:rsidRPr="00000000">
        <w:rPr>
          <w:rFonts w:ascii="Cambria" w:cs="Cambria" w:eastAsia="Cambria" w:hAnsi="Cambria"/>
          <w:rtl w:val="0"/>
        </w:rPr>
        <w:t xml:space="preserve">Dat DT uiterlijk januari begint met FR bijwerken. </w:t>
      </w:r>
    </w:p>
    <w:p w:rsidR="00000000" w:rsidDel="00000000" w:rsidP="00000000" w:rsidRDefault="00000000" w:rsidRPr="00000000" w14:paraId="00000024">
      <w:pPr>
        <w:numPr>
          <w:ilvl w:val="1"/>
          <w:numId w:val="4"/>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Dat art. 40 lid 4 naar onze wens wordt aangepast.</w:t>
      </w:r>
    </w:p>
    <w:p w:rsidR="00000000" w:rsidDel="00000000" w:rsidP="00000000" w:rsidRDefault="00000000" w:rsidRPr="00000000" w14:paraId="00000025">
      <w:pPr>
        <w:numPr>
          <w:ilvl w:val="0"/>
          <w:numId w:val="4"/>
        </w:numPr>
        <w:ind w:left="720" w:hanging="360"/>
        <w:rPr>
          <w:rFonts w:ascii="Cambria" w:cs="Cambria" w:eastAsia="Cambria" w:hAnsi="Cambria"/>
        </w:rPr>
      </w:pPr>
      <w:r w:rsidDel="00000000" w:rsidR="00000000" w:rsidRPr="00000000">
        <w:rPr>
          <w:rFonts w:ascii="Cambria" w:cs="Cambria" w:eastAsia="Cambria" w:hAnsi="Cambria"/>
          <w:rtl w:val="0"/>
        </w:rPr>
        <w:t xml:space="preserve">Welke uitspraken willen we bij het DT ontlokken?</w:t>
      </w:r>
    </w:p>
    <w:p w:rsidR="00000000" w:rsidDel="00000000" w:rsidP="00000000" w:rsidRDefault="00000000" w:rsidRPr="00000000" w14:paraId="00000026">
      <w:pPr>
        <w:numPr>
          <w:ilvl w:val="1"/>
          <w:numId w:val="4"/>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Dat ze nog niks gedaan hebben aan updaten FR</w:t>
      </w:r>
    </w:p>
    <w:p w:rsidR="00000000" w:rsidDel="00000000" w:rsidP="00000000" w:rsidRDefault="00000000" w:rsidRPr="00000000" w14:paraId="00000027">
      <w:pPr>
        <w:numPr>
          <w:ilvl w:val="1"/>
          <w:numId w:val="4"/>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Overbodig om naar iedereen te mailen</w:t>
      </w:r>
    </w:p>
    <w:p w:rsidR="00000000" w:rsidDel="00000000" w:rsidP="00000000" w:rsidRDefault="00000000" w:rsidRPr="00000000" w14:paraId="00000028">
      <w:pPr>
        <w:numPr>
          <w:ilvl w:val="1"/>
          <w:numId w:val="4"/>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FR afgerond vóór de verkiezingen. (mei)</w:t>
      </w:r>
    </w:p>
    <w:p w:rsidR="00000000" w:rsidDel="00000000" w:rsidP="00000000" w:rsidRDefault="00000000" w:rsidRPr="00000000" w14:paraId="00000029">
      <w:pPr>
        <w:numPr>
          <w:ilvl w:val="0"/>
          <w:numId w:val="4"/>
        </w:numPr>
        <w:ind w:left="720" w:hanging="360"/>
        <w:rPr>
          <w:rFonts w:ascii="Cambria" w:cs="Cambria" w:eastAsia="Cambria" w:hAnsi="Cambria"/>
        </w:rPr>
      </w:pPr>
      <w:r w:rsidDel="00000000" w:rsidR="00000000" w:rsidRPr="00000000">
        <w:rPr>
          <w:rFonts w:ascii="Cambria" w:cs="Cambria" w:eastAsia="Cambria" w:hAnsi="Cambria"/>
          <w:rtl w:val="0"/>
        </w:rPr>
        <w:t xml:space="preserve">Welke uitspraken van onze kant willen we in de notulen opgetekend hebben?</w:t>
      </w:r>
    </w:p>
    <w:p w:rsidR="00000000" w:rsidDel="00000000" w:rsidP="00000000" w:rsidRDefault="00000000" w:rsidRPr="00000000" w14:paraId="0000002A">
      <w:pPr>
        <w:numPr>
          <w:ilvl w:val="1"/>
          <w:numId w:val="4"/>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Alles hierboven</w:t>
      </w:r>
    </w:p>
    <w:p w:rsidR="00000000" w:rsidDel="00000000" w:rsidP="00000000" w:rsidRDefault="00000000" w:rsidRPr="00000000" w14:paraId="0000002B">
      <w:pPr>
        <w:pStyle w:val="Heading1"/>
        <w:spacing w:after="0" w:lineRule="auto"/>
        <w:rPr>
          <w:rFonts w:ascii="Cambria" w:cs="Cambria" w:eastAsia="Cambria" w:hAnsi="Cambria"/>
        </w:rPr>
      </w:pPr>
      <w:bookmarkStart w:colFirst="0" w:colLast="0" w:name="_heading=h.17dp8vu" w:id="7"/>
      <w:bookmarkEnd w:id="7"/>
      <w:r w:rsidDel="00000000" w:rsidR="00000000" w:rsidRPr="00000000">
        <w:rPr>
          <w:rFonts w:ascii="Cambria" w:cs="Cambria" w:eastAsia="Cambria" w:hAnsi="Cambria"/>
          <w:rtl w:val="0"/>
        </w:rPr>
        <w:t xml:space="preserve">Inhoud</w:t>
      </w:r>
    </w:p>
    <w:p w:rsidR="00000000" w:rsidDel="00000000" w:rsidP="00000000" w:rsidRDefault="00000000" w:rsidRPr="00000000" w14:paraId="0000002C">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Hoe leid je het onderwerp in?</w:t>
      </w:r>
    </w:p>
    <w:p w:rsidR="00000000" w:rsidDel="00000000" w:rsidP="00000000" w:rsidRDefault="00000000" w:rsidRPr="00000000" w14:paraId="0000002D">
      <w:pPr>
        <w:ind w:left="720" w:firstLine="0"/>
        <w:rPr>
          <w:rFonts w:ascii="Cambria" w:cs="Cambria" w:eastAsia="Cambria" w:hAnsi="Cambria"/>
        </w:rPr>
      </w:pPr>
      <w:r w:rsidDel="00000000" w:rsidR="00000000" w:rsidRPr="00000000">
        <w:rPr>
          <w:rFonts w:ascii="Cambria" w:cs="Cambria" w:eastAsia="Cambria" w:hAnsi="Cambria"/>
          <w:rtl w:val="0"/>
        </w:rPr>
        <w:t xml:space="preserve">Bij het BO voor het eerst besproken. Ik wil graag een update over de procedure. </w:t>
      </w:r>
    </w:p>
    <w:p w:rsidR="00000000" w:rsidDel="00000000" w:rsidP="00000000" w:rsidRDefault="00000000" w:rsidRPr="00000000" w14:paraId="0000002E">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In welke volgorde wil je jouw punten behandelen?</w:t>
      </w:r>
    </w:p>
    <w:p w:rsidR="00000000" w:rsidDel="00000000" w:rsidP="00000000" w:rsidRDefault="00000000" w:rsidRPr="00000000" w14:paraId="0000002F">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Update (1 min)</w:t>
      </w:r>
    </w:p>
    <w:p w:rsidR="00000000" w:rsidDel="00000000" w:rsidP="00000000" w:rsidRDefault="00000000" w:rsidRPr="00000000" w14:paraId="00000030">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Tijdsplan voor updaten (8 min)</w:t>
      </w:r>
    </w:p>
    <w:p w:rsidR="00000000" w:rsidDel="00000000" w:rsidP="00000000" w:rsidRDefault="00000000" w:rsidRPr="00000000" w14:paraId="00000031">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Art 40 lid 4 (3 min)</w:t>
      </w:r>
    </w:p>
    <w:p w:rsidR="00000000" w:rsidDel="00000000" w:rsidP="00000000" w:rsidRDefault="00000000" w:rsidRPr="00000000" w14:paraId="00000032">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(Aanpassingen vanuit DT/OC’s (2 min))</w:t>
      </w:r>
    </w:p>
    <w:p w:rsidR="00000000" w:rsidDel="00000000" w:rsidP="00000000" w:rsidRDefault="00000000" w:rsidRPr="00000000" w14:paraId="00000033">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Welke vragen ga je stellen?</w:t>
      </w:r>
    </w:p>
    <w:p w:rsidR="00000000" w:rsidDel="00000000" w:rsidP="00000000" w:rsidRDefault="00000000" w:rsidRPr="00000000" w14:paraId="00000034">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Update?</w:t>
      </w:r>
    </w:p>
    <w:p w:rsidR="00000000" w:rsidDel="00000000" w:rsidP="00000000" w:rsidRDefault="00000000" w:rsidRPr="00000000" w14:paraId="00000035">
      <w:pPr>
        <w:numPr>
          <w:ilvl w:val="2"/>
          <w:numId w:val="1"/>
        </w:numPr>
        <w:ind w:left="2160" w:hanging="360"/>
        <w:rPr>
          <w:rFonts w:ascii="Cambria" w:cs="Cambria" w:eastAsia="Cambria" w:hAnsi="Cambria"/>
          <w:u w:val="none"/>
        </w:rPr>
      </w:pPr>
      <w:r w:rsidDel="00000000" w:rsidR="00000000" w:rsidRPr="00000000">
        <w:rPr>
          <w:rFonts w:ascii="Cambria" w:cs="Cambria" w:eastAsia="Cambria" w:hAnsi="Cambria"/>
          <w:rtl w:val="0"/>
        </w:rPr>
        <w:t xml:space="preserve">Waarom niks gedaan?</w:t>
      </w:r>
    </w:p>
    <w:p w:rsidR="00000000" w:rsidDel="00000000" w:rsidP="00000000" w:rsidRDefault="00000000" w:rsidRPr="00000000" w14:paraId="00000036">
      <w:pPr>
        <w:numPr>
          <w:ilvl w:val="2"/>
          <w:numId w:val="1"/>
        </w:numPr>
        <w:ind w:left="2160" w:hanging="360"/>
        <w:rPr>
          <w:rFonts w:ascii="Cambria" w:cs="Cambria" w:eastAsia="Cambria" w:hAnsi="Cambria"/>
          <w:u w:val="none"/>
        </w:rPr>
      </w:pPr>
      <w:r w:rsidDel="00000000" w:rsidR="00000000" w:rsidRPr="00000000">
        <w:rPr>
          <w:rFonts w:ascii="Cambria" w:cs="Cambria" w:eastAsia="Cambria" w:hAnsi="Cambria"/>
          <w:rtl w:val="0"/>
        </w:rPr>
        <w:t xml:space="preserve">Wat concreet gedaan?</w:t>
      </w:r>
    </w:p>
    <w:p w:rsidR="00000000" w:rsidDel="00000000" w:rsidP="00000000" w:rsidRDefault="00000000" w:rsidRPr="00000000" w14:paraId="00000037">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Waarom überhaupt data?</w:t>
      </w:r>
    </w:p>
    <w:p w:rsidR="00000000" w:rsidDel="00000000" w:rsidP="00000000" w:rsidRDefault="00000000" w:rsidRPr="00000000" w14:paraId="00000038">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Wanneer wel?</w:t>
      </w:r>
    </w:p>
    <w:p w:rsidR="00000000" w:rsidDel="00000000" w:rsidP="00000000" w:rsidRDefault="00000000" w:rsidRPr="00000000" w14:paraId="00000039">
      <w:pPr>
        <w:numPr>
          <w:ilvl w:val="2"/>
          <w:numId w:val="1"/>
        </w:numPr>
        <w:ind w:left="2160" w:hanging="360"/>
        <w:rPr>
          <w:rFonts w:ascii="Cambria" w:cs="Cambria" w:eastAsia="Cambria" w:hAnsi="Cambria"/>
          <w:u w:val="none"/>
        </w:rPr>
      </w:pPr>
      <w:r w:rsidDel="00000000" w:rsidR="00000000" w:rsidRPr="00000000">
        <w:rPr>
          <w:rFonts w:ascii="Cambria" w:cs="Cambria" w:eastAsia="Cambria" w:hAnsi="Cambria"/>
          <w:rtl w:val="0"/>
        </w:rPr>
        <w:t xml:space="preserve">Uiterlijk januari beginnen?</w:t>
      </w:r>
    </w:p>
    <w:p w:rsidR="00000000" w:rsidDel="00000000" w:rsidP="00000000" w:rsidRDefault="00000000" w:rsidRPr="00000000" w14:paraId="0000003A">
      <w:pPr>
        <w:numPr>
          <w:ilvl w:val="2"/>
          <w:numId w:val="1"/>
        </w:numPr>
        <w:ind w:left="2160" w:hanging="360"/>
        <w:rPr>
          <w:rFonts w:ascii="Cambria" w:cs="Cambria" w:eastAsia="Cambria" w:hAnsi="Cambria"/>
          <w:u w:val="none"/>
        </w:rPr>
      </w:pPr>
      <w:r w:rsidDel="00000000" w:rsidR="00000000" w:rsidRPr="00000000">
        <w:rPr>
          <w:rFonts w:ascii="Cambria" w:cs="Cambria" w:eastAsia="Cambria" w:hAnsi="Cambria"/>
          <w:rtl w:val="0"/>
        </w:rPr>
        <w:t xml:space="preserve">Voor verkiezingen (mei) klaar?</w:t>
      </w:r>
    </w:p>
    <w:p w:rsidR="00000000" w:rsidDel="00000000" w:rsidP="00000000" w:rsidRDefault="00000000" w:rsidRPr="00000000" w14:paraId="0000003B">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Regelmatig updaten?</w:t>
      </w:r>
    </w:p>
    <w:p w:rsidR="00000000" w:rsidDel="00000000" w:rsidP="00000000" w:rsidRDefault="00000000" w:rsidRPr="00000000" w14:paraId="0000003C">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Wat vinden jullie van art 40 lid 4?</w:t>
      </w:r>
    </w:p>
    <w:p w:rsidR="00000000" w:rsidDel="00000000" w:rsidP="00000000" w:rsidRDefault="00000000" w:rsidRPr="00000000" w14:paraId="0000003D">
      <w:pPr>
        <w:numPr>
          <w:ilvl w:val="1"/>
          <w:numId w:val="1"/>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Wat verder aanpassen?</w:t>
      </w:r>
    </w:p>
    <w:p w:rsidR="00000000" w:rsidDel="00000000" w:rsidP="00000000" w:rsidRDefault="00000000" w:rsidRPr="00000000" w14:paraId="0000003E">
      <w:pPr>
        <w:pStyle w:val="Heading1"/>
        <w:spacing w:after="0" w:lineRule="auto"/>
        <w:rPr>
          <w:rFonts w:ascii="Cambria" w:cs="Cambria" w:eastAsia="Cambria" w:hAnsi="Cambria"/>
        </w:rPr>
      </w:pPr>
      <w:bookmarkStart w:colFirst="0" w:colLast="0" w:name="_heading=h.4zhojr2gtibz" w:id="8"/>
      <w:bookmarkEnd w:id="8"/>
      <w:r w:rsidDel="00000000" w:rsidR="00000000" w:rsidRPr="00000000">
        <w:rPr>
          <w:rFonts w:ascii="Cambria" w:cs="Cambria" w:eastAsia="Cambria" w:hAnsi="Cambria"/>
          <w:rtl w:val="0"/>
        </w:rPr>
        <w:t xml:space="preserve">Argumentatie</w:t>
      </w:r>
    </w:p>
    <w:p w:rsidR="00000000" w:rsidDel="00000000" w:rsidP="00000000" w:rsidRDefault="00000000" w:rsidRPr="00000000" w14:paraId="0000003F">
      <w:pPr>
        <w:numPr>
          <w:ilvl w:val="0"/>
          <w:numId w:val="3"/>
        </w:numPr>
        <w:ind w:left="720" w:hanging="360"/>
        <w:rPr>
          <w:rFonts w:ascii="Cambria" w:cs="Cambria" w:eastAsia="Cambria" w:hAnsi="Cambria"/>
        </w:rPr>
      </w:pPr>
      <w:r w:rsidDel="00000000" w:rsidR="00000000" w:rsidRPr="00000000">
        <w:rPr>
          <w:rFonts w:ascii="Cambria" w:cs="Cambria" w:eastAsia="Cambria" w:hAnsi="Cambria"/>
          <w:rtl w:val="0"/>
        </w:rPr>
        <w:t xml:space="preserve">Welke argumenten ga je gebruiken om je betoog te ondersteunen?</w:t>
      </w:r>
    </w:p>
    <w:p w:rsidR="00000000" w:rsidDel="00000000" w:rsidP="00000000" w:rsidRDefault="00000000" w:rsidRPr="00000000" w14:paraId="00000040">
      <w:pPr>
        <w:numPr>
          <w:ilvl w:val="1"/>
          <w:numId w:val="3"/>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Andere FSRen sturen überhaupt agenda’s en verslagen niet door, zetten alleen op website. (geesteswetenschappen, rechtsgeleerdheid)</w:t>
      </w:r>
    </w:p>
    <w:p w:rsidR="00000000" w:rsidDel="00000000" w:rsidP="00000000" w:rsidRDefault="00000000" w:rsidRPr="00000000" w14:paraId="00000041">
      <w:pPr>
        <w:numPr>
          <w:ilvl w:val="1"/>
          <w:numId w:val="3"/>
        </w:numPr>
        <w:ind w:left="1440" w:hanging="360"/>
        <w:rPr>
          <w:rFonts w:ascii="Cambria" w:cs="Cambria" w:eastAsia="Cambria" w:hAnsi="Cambria"/>
          <w:u w:val="none"/>
        </w:rPr>
      </w:pPr>
      <w:r w:rsidDel="00000000" w:rsidR="00000000" w:rsidRPr="00000000">
        <w:rPr>
          <w:rFonts w:ascii="Cambria" w:cs="Cambria" w:eastAsia="Cambria" w:hAnsi="Cambria"/>
          <w:rtl w:val="0"/>
        </w:rPr>
        <w:t xml:space="preserve">Andere FRen hebben geen data (Economie en bedrijfskunde, rechtsgeleerdheid, geesteswetenschappen)</w:t>
      </w:r>
    </w:p>
    <w:p w:rsidR="00000000" w:rsidDel="00000000" w:rsidP="00000000" w:rsidRDefault="00000000" w:rsidRPr="00000000" w14:paraId="00000042">
      <w:pPr>
        <w:spacing w:after="0" w:lineRule="auto"/>
        <w:ind w:left="0" w:firstLine="0"/>
        <w:rPr>
          <w:rFonts w:ascii="Cambria" w:cs="Cambria" w:eastAsia="Cambria" w:hAnsi="Cambria"/>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lang w:val="nl"/>
      </w:rPr>
    </w:rPrDefault>
    <w:pPrDefault>
      <w:pPr>
        <w:spacing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200" w:before="200" w:line="276" w:lineRule="auto"/>
      <w:jc w:val="left"/>
    </w:pPr>
    <w:rPr>
      <w:b w:val="1"/>
      <w:color w:val="712469"/>
      <w:sz w:val="22"/>
      <w:szCs w:val="22"/>
    </w:rPr>
  </w:style>
  <w:style w:type="paragraph" w:styleId="Heading2">
    <w:name w:val="heading 2"/>
    <w:basedOn w:val="Normal"/>
    <w:next w:val="Normal"/>
    <w:pPr>
      <w:keepNext w:val="1"/>
      <w:keepLines w:val="1"/>
      <w:pageBreakBefore w:val="0"/>
      <w:spacing w:before="200" w:lineRule="auto"/>
    </w:pPr>
    <w:rPr>
      <w:b w:val="1"/>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Open Sans" w:cs="Open Sans" w:eastAsia="Open Sans" w:hAnsi="Open Sans"/>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200" w:before="200" w:line="276" w:lineRule="auto"/>
      <w:jc w:val="left"/>
    </w:pPr>
    <w:rPr>
      <w:b w:val="1"/>
      <w:color w:val="712469"/>
      <w:sz w:val="22"/>
      <w:szCs w:val="22"/>
    </w:rPr>
  </w:style>
  <w:style w:type="paragraph" w:styleId="Heading2">
    <w:name w:val="heading 2"/>
    <w:basedOn w:val="Normal"/>
    <w:next w:val="Normal"/>
    <w:pPr>
      <w:keepNext w:val="1"/>
      <w:keepLines w:val="1"/>
      <w:pageBreakBefore w:val="0"/>
      <w:spacing w:before="200" w:lineRule="auto"/>
    </w:pPr>
    <w:rPr>
      <w:b w:val="1"/>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Open Sans" w:cs="Open Sans" w:eastAsia="Open Sans" w:hAnsi="Open Sans"/>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200" w:before="200" w:line="276" w:lineRule="auto"/>
      <w:jc w:val="left"/>
    </w:pPr>
    <w:rPr>
      <w:b w:val="1"/>
      <w:color w:val="712469"/>
      <w:sz w:val="22"/>
      <w:szCs w:val="22"/>
    </w:rPr>
  </w:style>
  <w:style w:type="paragraph" w:styleId="Heading2">
    <w:name w:val="heading 2"/>
    <w:basedOn w:val="Normal"/>
    <w:next w:val="Normal"/>
    <w:pPr>
      <w:keepNext w:val="1"/>
      <w:keepLines w:val="1"/>
      <w:pageBreakBefore w:val="0"/>
      <w:spacing w:before="200" w:lineRule="auto"/>
    </w:pPr>
    <w:rPr>
      <w:b w:val="1"/>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Open Sans" w:cs="Open Sans" w:eastAsia="Open Sans" w:hAnsi="Open Sans"/>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00" w:before="200" w:line="276" w:lineRule="auto"/>
      <w:jc w:val="left"/>
    </w:pPr>
    <w:rPr>
      <w:b w:val="1"/>
      <w:color w:val="712469"/>
      <w:sz w:val="22"/>
      <w:szCs w:val="22"/>
    </w:rPr>
  </w:style>
  <w:style w:type="paragraph" w:styleId="Heading2">
    <w:name w:val="heading 2"/>
    <w:basedOn w:val="Normal"/>
    <w:next w:val="Normal"/>
    <w:pPr>
      <w:keepNext w:val="1"/>
      <w:keepLines w:val="1"/>
      <w:spacing w:before="200" w:lineRule="auto"/>
    </w:pPr>
    <w:rPr>
      <w:b w:val="1"/>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tabs>
        <w:tab w:val="right" w:pos="6520.748031496064"/>
      </w:tabs>
      <w:spacing w:after="200" w:before="200" w:line="276" w:lineRule="auto"/>
    </w:pPr>
    <w:rPr>
      <w:rFonts w:ascii="Open Sans" w:cs="Open Sans" w:eastAsia="Open Sans" w:hAnsi="Open Sans"/>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200" w:before="200" w:line="276" w:lineRule="auto"/>
      <w:jc w:val="left"/>
    </w:pPr>
    <w:rPr>
      <w:b w:val="1"/>
      <w:color w:val="712469"/>
      <w:sz w:val="22"/>
      <w:szCs w:val="22"/>
    </w:rPr>
  </w:style>
  <w:style w:type="paragraph" w:styleId="Heading2">
    <w:name w:val="heading 2"/>
    <w:basedOn w:val="Normal"/>
    <w:next w:val="Normal"/>
    <w:pPr>
      <w:keepNext w:val="1"/>
      <w:keepLines w:val="1"/>
      <w:pageBreakBefore w:val="0"/>
      <w:spacing w:before="200" w:lineRule="auto"/>
    </w:pPr>
    <w:rPr>
      <w:b w:val="1"/>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Open Sans" w:cs="Open Sans" w:eastAsia="Open Sans" w:hAnsi="Open Sans"/>
      <w:b w:val="1"/>
      <w:color w:val="712469"/>
      <w:sz w:val="48"/>
      <w:szCs w:val="48"/>
    </w:rPr>
  </w:style>
  <w:style w:type="paragraph" w:styleId="Subtitle">
    <w:name w:val="Subtitle"/>
    <w:basedOn w:val="Normal"/>
    <w:next w:val="Normal"/>
    <w:pPr>
      <w:keepNext w:val="1"/>
      <w:keepLines w:val="1"/>
      <w:pageBreakBefore w:val="0"/>
    </w:pPr>
    <w:rPr>
      <w:i w:val="1"/>
      <w:sz w:val="18"/>
      <w:szCs w:val="1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Pr>
    <w:rPr>
      <w:i w:val="1"/>
      <w:sz w:val="18"/>
      <w:szCs w:val="1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Pr>
    <w:rPr>
      <w:i w:val="1"/>
      <w:sz w:val="18"/>
      <w:szCs w:val="1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Pr>
    <w:rPr>
      <w:i w:val="1"/>
      <w:sz w:val="18"/>
      <w:szCs w:val="1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Pr>
    <w:rPr>
      <w:i w:val="1"/>
      <w:sz w:val="18"/>
      <w:szCs w:val="1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Fw1pbsSZiT/sNFqZ0uV2FT1n0g==">AMUW2mXwP5pHO1am4sfkjYUtxXgKvykPYFdOXcZT11Y2rDLBUXPwpp8r1xDf2nCkaca//2eP9d/kHYuLsugU2FoXkTjxCMbMzHoCzRWAlByXzeLVDgPWVnnQ2CwANQnd9N3phMakXnjE7fcNooBxnalT5/tk8hyaL5TThlrMhGnQ0B/77kYx7Tsgv0OFJQYacKzrBgbI/cuiW7qlLSV+z9Et1uc9e4p9s3A2QtA8QiVywv6Of05UB38QWEFy++hMznai9hlDK1fb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